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B08" w:rsidRDefault="00C55B08" w:rsidP="006D44D5">
      <w:pPr>
        <w:spacing w:line="360" w:lineRule="auto"/>
        <w:rPr>
          <w:rFonts w:ascii="宋体" w:hAnsi="宋体"/>
          <w:szCs w:val="21"/>
        </w:rPr>
      </w:pPr>
    </w:p>
    <w:p w:rsidR="00C55B08" w:rsidRDefault="00A86458">
      <w:pPr>
        <w:jc w:val="center"/>
        <w:rPr>
          <w:rFonts w:ascii="微软雅黑" w:eastAsia="微软雅黑" w:hAnsi="微软雅黑"/>
          <w:b/>
          <w:bCs/>
          <w:sz w:val="36"/>
          <w:szCs w:val="36"/>
        </w:rPr>
      </w:pPr>
      <w:r>
        <w:rPr>
          <w:rFonts w:ascii="微软雅黑" w:eastAsia="微软雅黑" w:hAnsi="微软雅黑" w:hint="eastAsia"/>
          <w:b/>
          <w:bCs/>
          <w:sz w:val="36"/>
          <w:szCs w:val="36"/>
        </w:rPr>
        <w:t>北京体育大学国际体能峰会</w:t>
      </w:r>
      <w:r w:rsidR="00297584">
        <w:rPr>
          <w:rFonts w:ascii="微软雅黑" w:eastAsia="微软雅黑" w:hAnsi="微软雅黑" w:hint="eastAsia"/>
          <w:b/>
          <w:bCs/>
          <w:sz w:val="36"/>
          <w:szCs w:val="36"/>
        </w:rPr>
        <w:t xml:space="preserve"> · 2015</w:t>
      </w:r>
    </w:p>
    <w:p w:rsidR="00C55B08" w:rsidRDefault="00C55B08" w:rsidP="006D44D5">
      <w:pPr>
        <w:spacing w:line="360" w:lineRule="auto"/>
        <w:rPr>
          <w:rFonts w:ascii="宋体" w:hAnsi="宋体"/>
          <w:szCs w:val="21"/>
        </w:rPr>
      </w:pPr>
    </w:p>
    <w:p w:rsidR="00A73860" w:rsidRDefault="00A73860" w:rsidP="00A73860">
      <w:pPr>
        <w:spacing w:line="360" w:lineRule="auto"/>
        <w:jc w:val="center"/>
        <w:rPr>
          <w:rFonts w:ascii="宋体" w:hAnsi="宋体"/>
          <w:szCs w:val="21"/>
        </w:rPr>
      </w:pPr>
      <w:r>
        <w:rPr>
          <w:rFonts w:ascii="宋体" w:hAnsi="宋体"/>
          <w:noProof/>
          <w:szCs w:val="21"/>
        </w:rPr>
        <w:drawing>
          <wp:inline distT="0" distB="0" distL="0" distR="0">
            <wp:extent cx="5760000" cy="3208140"/>
            <wp:effectExtent l="19050" t="0" r="0" b="0"/>
            <wp:docPr id="10" name="图片 10" descr="C:\Users\fengxinxiang\Desktop\北体体能峰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ngxinxiang\Desktop\北体体能峰会.jpg"/>
                    <pic:cNvPicPr>
                      <a:picLocks noChangeAspect="1" noChangeArrowheads="1"/>
                    </pic:cNvPicPr>
                  </pic:nvPicPr>
                  <pic:blipFill>
                    <a:blip r:embed="rId8"/>
                    <a:srcRect/>
                    <a:stretch>
                      <a:fillRect/>
                    </a:stretch>
                  </pic:blipFill>
                  <pic:spPr bwMode="auto">
                    <a:xfrm>
                      <a:off x="0" y="0"/>
                      <a:ext cx="5760000" cy="3208140"/>
                    </a:xfrm>
                    <a:prstGeom prst="rect">
                      <a:avLst/>
                    </a:prstGeom>
                    <a:noFill/>
                    <a:ln w="9525">
                      <a:noFill/>
                      <a:miter lim="800000"/>
                      <a:headEnd/>
                      <a:tailEnd/>
                    </a:ln>
                  </pic:spPr>
                </pic:pic>
              </a:graphicData>
            </a:graphic>
          </wp:inline>
        </w:drawing>
      </w:r>
    </w:p>
    <w:p w:rsidR="00A73860" w:rsidRPr="00297584" w:rsidRDefault="00A73860" w:rsidP="006D44D5">
      <w:pPr>
        <w:spacing w:line="360" w:lineRule="auto"/>
        <w:rPr>
          <w:rFonts w:ascii="宋体" w:hAnsi="宋体"/>
          <w:szCs w:val="21"/>
        </w:rPr>
      </w:pPr>
    </w:p>
    <w:p w:rsidR="00C55B08" w:rsidRDefault="00A86458">
      <w:pPr>
        <w:widowControl/>
        <w:adjustRightInd w:val="0"/>
        <w:snapToGrid w:val="0"/>
        <w:spacing w:line="360" w:lineRule="auto"/>
        <w:ind w:firstLineChars="200" w:firstLine="480"/>
        <w:rPr>
          <w:rFonts w:ascii="宋体" w:hAnsi="宋体"/>
          <w:sz w:val="24"/>
          <w:szCs w:val="24"/>
        </w:rPr>
      </w:pPr>
      <w:r>
        <w:rPr>
          <w:rFonts w:ascii="宋体" w:hAnsi="宋体" w:hint="eastAsia"/>
          <w:sz w:val="24"/>
          <w:szCs w:val="24"/>
        </w:rPr>
        <w:t>为打造高专业水平的体能训练交流平台，北京体育大学将于今年9月举办</w:t>
      </w:r>
      <w:r>
        <w:rPr>
          <w:rFonts w:ascii="宋体" w:hAnsi="宋体" w:hint="eastAsia"/>
          <w:b/>
          <w:sz w:val="24"/>
          <w:szCs w:val="24"/>
        </w:rPr>
        <w:t>“北京体育大学国际体能峰会·2015”</w:t>
      </w:r>
      <w:r>
        <w:rPr>
          <w:rFonts w:ascii="宋体" w:hAnsi="宋体" w:hint="eastAsia"/>
          <w:sz w:val="24"/>
          <w:szCs w:val="24"/>
        </w:rPr>
        <w:t>。本次体能峰会邀请到十多位国际国内拥有丰富执教和研究经验的体能训练专家，将针对体能训练</w:t>
      </w:r>
      <w:r w:rsidR="00870812">
        <w:rPr>
          <w:rFonts w:ascii="宋体" w:hAnsi="宋体" w:hint="eastAsia"/>
          <w:sz w:val="24"/>
          <w:szCs w:val="24"/>
        </w:rPr>
        <w:t>的</w:t>
      </w:r>
      <w:r>
        <w:rPr>
          <w:rFonts w:ascii="宋体" w:hAnsi="宋体" w:hint="eastAsia"/>
          <w:sz w:val="24"/>
          <w:szCs w:val="24"/>
        </w:rPr>
        <w:t>体系</w:t>
      </w:r>
      <w:r w:rsidR="00870812">
        <w:rPr>
          <w:rFonts w:ascii="宋体" w:hAnsi="宋体" w:hint="eastAsia"/>
          <w:sz w:val="24"/>
          <w:szCs w:val="24"/>
        </w:rPr>
        <w:t>框架</w:t>
      </w:r>
      <w:r>
        <w:rPr>
          <w:rFonts w:ascii="宋体" w:hAnsi="宋体" w:hint="eastAsia"/>
          <w:sz w:val="24"/>
          <w:szCs w:val="24"/>
        </w:rPr>
        <w:t>、周期安排、数据科技和运动损伤防护等内容进行深度解读，并特别设置足球、篮球、田径、冬季运动四大专题</w:t>
      </w:r>
      <w:r w:rsidR="00297584">
        <w:rPr>
          <w:rFonts w:ascii="宋体" w:hAnsi="宋体" w:hint="eastAsia"/>
          <w:sz w:val="24"/>
          <w:szCs w:val="24"/>
        </w:rPr>
        <w:t>体能</w:t>
      </w:r>
      <w:r>
        <w:rPr>
          <w:rFonts w:ascii="宋体" w:hAnsi="宋体" w:hint="eastAsia"/>
          <w:sz w:val="24"/>
          <w:szCs w:val="24"/>
        </w:rPr>
        <w:t>会场，充分展现各专项领域前沿、实用的体能训练理念与科技。</w:t>
      </w:r>
    </w:p>
    <w:p w:rsidR="00A73860" w:rsidRDefault="00A73860">
      <w:pPr>
        <w:widowControl/>
        <w:adjustRightInd w:val="0"/>
        <w:snapToGrid w:val="0"/>
        <w:spacing w:line="360" w:lineRule="auto"/>
        <w:ind w:firstLineChars="200" w:firstLine="482"/>
        <w:rPr>
          <w:rFonts w:ascii="宋体" w:hAnsi="宋体"/>
          <w:b/>
          <w:sz w:val="24"/>
          <w:szCs w:val="24"/>
        </w:rPr>
      </w:pPr>
    </w:p>
    <w:p w:rsidR="00C55B08" w:rsidRDefault="00A86458">
      <w:pPr>
        <w:widowControl/>
        <w:adjustRightInd w:val="0"/>
        <w:snapToGrid w:val="0"/>
        <w:spacing w:line="360" w:lineRule="auto"/>
        <w:ind w:firstLineChars="200" w:firstLine="482"/>
        <w:rPr>
          <w:rFonts w:ascii="宋体" w:hAnsi="宋体"/>
          <w:b/>
          <w:sz w:val="24"/>
          <w:szCs w:val="24"/>
        </w:rPr>
      </w:pPr>
      <w:r>
        <w:rPr>
          <w:rFonts w:ascii="宋体" w:hAnsi="宋体" w:hint="eastAsia"/>
          <w:b/>
          <w:sz w:val="24"/>
          <w:szCs w:val="24"/>
        </w:rPr>
        <w:t>峰会内容简介：</w:t>
      </w:r>
    </w:p>
    <w:p w:rsidR="00C55B08" w:rsidRDefault="00A86458">
      <w:pPr>
        <w:widowControl/>
        <w:adjustRightInd w:val="0"/>
        <w:snapToGrid w:val="0"/>
        <w:spacing w:line="360" w:lineRule="auto"/>
        <w:ind w:firstLineChars="200" w:firstLine="482"/>
        <w:rPr>
          <w:rFonts w:ascii="宋体" w:hAnsi="宋体"/>
          <w:sz w:val="24"/>
          <w:szCs w:val="24"/>
        </w:rPr>
      </w:pPr>
      <w:r>
        <w:rPr>
          <w:rFonts w:ascii="宋体" w:hAnsi="宋体" w:hint="eastAsia"/>
          <w:b/>
          <w:sz w:val="24"/>
          <w:szCs w:val="24"/>
        </w:rPr>
        <w:t>一、高端互动论坛：</w:t>
      </w:r>
      <w:r>
        <w:rPr>
          <w:rFonts w:ascii="宋体" w:hAnsi="宋体" w:hint="eastAsia"/>
          <w:sz w:val="24"/>
          <w:szCs w:val="24"/>
        </w:rPr>
        <w:t>“与体能专家对话”</w:t>
      </w:r>
    </w:p>
    <w:p w:rsidR="00C55B08" w:rsidRDefault="00A86458">
      <w:pPr>
        <w:widowControl/>
        <w:adjustRightInd w:val="0"/>
        <w:snapToGrid w:val="0"/>
        <w:spacing w:line="360" w:lineRule="auto"/>
        <w:ind w:firstLineChars="200" w:firstLine="482"/>
        <w:rPr>
          <w:rFonts w:ascii="宋体" w:hAnsi="宋体"/>
          <w:sz w:val="24"/>
          <w:szCs w:val="24"/>
        </w:rPr>
      </w:pPr>
      <w:r>
        <w:rPr>
          <w:rFonts w:ascii="宋体" w:hAnsi="宋体" w:hint="eastAsia"/>
          <w:b/>
          <w:sz w:val="24"/>
          <w:szCs w:val="24"/>
        </w:rPr>
        <w:t>二、主 会 场：</w:t>
      </w:r>
      <w:r>
        <w:rPr>
          <w:rFonts w:ascii="宋体" w:hAnsi="宋体" w:hint="eastAsia"/>
          <w:sz w:val="24"/>
          <w:szCs w:val="24"/>
        </w:rPr>
        <w:t>体能训练体系</w:t>
      </w:r>
      <w:r w:rsidR="00870812">
        <w:rPr>
          <w:rFonts w:ascii="宋体" w:hAnsi="宋体" w:hint="eastAsia"/>
          <w:sz w:val="24"/>
          <w:szCs w:val="24"/>
        </w:rPr>
        <w:t>框架</w:t>
      </w:r>
      <w:r>
        <w:rPr>
          <w:rFonts w:ascii="宋体" w:hAnsi="宋体" w:hint="eastAsia"/>
          <w:sz w:val="24"/>
          <w:szCs w:val="24"/>
        </w:rPr>
        <w:t>、周期安排、数据科技和运动损伤防护</w:t>
      </w:r>
    </w:p>
    <w:p w:rsidR="00C55B08" w:rsidRDefault="00A86458">
      <w:pPr>
        <w:widowControl/>
        <w:adjustRightInd w:val="0"/>
        <w:snapToGrid w:val="0"/>
        <w:spacing w:line="360" w:lineRule="auto"/>
        <w:ind w:firstLineChars="200" w:firstLine="482"/>
        <w:rPr>
          <w:rFonts w:ascii="宋体" w:hAnsi="宋体"/>
          <w:sz w:val="24"/>
          <w:szCs w:val="24"/>
        </w:rPr>
      </w:pPr>
      <w:r>
        <w:rPr>
          <w:rFonts w:ascii="宋体" w:hAnsi="宋体" w:hint="eastAsia"/>
          <w:b/>
          <w:sz w:val="24"/>
          <w:szCs w:val="24"/>
        </w:rPr>
        <w:t>三、专项会场：</w:t>
      </w:r>
      <w:r>
        <w:rPr>
          <w:rFonts w:ascii="宋体" w:hAnsi="宋体" w:hint="eastAsia"/>
          <w:sz w:val="24"/>
          <w:szCs w:val="24"/>
        </w:rPr>
        <w:t>足球专项体能训练、篮球专项体能训练、田径项目体能训练、冬季项目体能训练。</w:t>
      </w:r>
    </w:p>
    <w:p w:rsidR="00C55B08" w:rsidRDefault="00C55B08">
      <w:pPr>
        <w:widowControl/>
        <w:adjustRightInd w:val="0"/>
        <w:snapToGrid w:val="0"/>
        <w:ind w:firstLineChars="200" w:firstLine="480"/>
        <w:rPr>
          <w:rFonts w:ascii="宋体" w:hAnsi="宋体"/>
          <w:sz w:val="24"/>
          <w:szCs w:val="24"/>
        </w:rPr>
      </w:pPr>
    </w:p>
    <w:p w:rsidR="00C55B08" w:rsidRDefault="00A86458">
      <w:pPr>
        <w:widowControl/>
        <w:adjustRightInd w:val="0"/>
        <w:snapToGrid w:val="0"/>
        <w:spacing w:line="360" w:lineRule="auto"/>
        <w:ind w:firstLineChars="200" w:firstLine="480"/>
        <w:rPr>
          <w:rFonts w:ascii="宋体" w:hAnsi="宋体"/>
          <w:sz w:val="24"/>
          <w:szCs w:val="24"/>
        </w:rPr>
      </w:pPr>
      <w:r>
        <w:rPr>
          <w:rFonts w:ascii="宋体" w:hAnsi="宋体" w:hint="eastAsia"/>
          <w:sz w:val="24"/>
          <w:szCs w:val="24"/>
        </w:rPr>
        <w:lastRenderedPageBreak/>
        <w:t>作为一个开放的交</w:t>
      </w:r>
      <w:r w:rsidR="00386770">
        <w:rPr>
          <w:rFonts w:ascii="宋体" w:hAnsi="宋体" w:hint="eastAsia"/>
          <w:sz w:val="24"/>
          <w:szCs w:val="24"/>
        </w:rPr>
        <w:t>流平台，我们非常欢迎来自各个领域的教练员、科研人员、军体训练人员、专业教师和学生</w:t>
      </w:r>
      <w:r>
        <w:rPr>
          <w:rFonts w:ascii="宋体" w:hAnsi="宋体" w:hint="eastAsia"/>
          <w:sz w:val="24"/>
          <w:szCs w:val="24"/>
        </w:rPr>
        <w:t>报名参加此次国际体能峰会。让我们在金秋9月聚首北京体育大学，与专家们交流互动，分享与碰撞最精彩的专业知识。</w:t>
      </w:r>
      <w:r w:rsidR="00386770">
        <w:rPr>
          <w:rFonts w:ascii="宋体" w:hAnsi="宋体" w:hint="eastAsia"/>
          <w:sz w:val="24"/>
          <w:szCs w:val="24"/>
        </w:rPr>
        <w:t>本峰会报名限额200人。</w:t>
      </w:r>
    </w:p>
    <w:p w:rsidR="00C55B08" w:rsidRDefault="00C55B08">
      <w:pPr>
        <w:rPr>
          <w:rFonts w:ascii="宋体" w:hAnsi="宋体"/>
          <w:sz w:val="24"/>
          <w:szCs w:val="24"/>
        </w:rPr>
      </w:pPr>
    </w:p>
    <w:p w:rsidR="000662BD" w:rsidRDefault="00A86458">
      <w:pPr>
        <w:spacing w:line="360" w:lineRule="auto"/>
        <w:ind w:firstLineChars="200" w:firstLine="482"/>
        <w:rPr>
          <w:rFonts w:ascii="宋体" w:hAnsi="宋体" w:hint="eastAsia"/>
          <w:sz w:val="24"/>
          <w:szCs w:val="24"/>
        </w:rPr>
      </w:pPr>
      <w:r>
        <w:rPr>
          <w:rFonts w:ascii="宋体" w:hAnsi="宋体" w:hint="eastAsia"/>
          <w:b/>
          <w:sz w:val="24"/>
          <w:szCs w:val="24"/>
        </w:rPr>
        <w:t>主办单位：</w:t>
      </w:r>
      <w:r>
        <w:rPr>
          <w:rFonts w:ascii="宋体" w:hAnsi="宋体" w:hint="eastAsia"/>
          <w:sz w:val="24"/>
          <w:szCs w:val="24"/>
        </w:rPr>
        <w:t>北京体育大学  科研中心</w:t>
      </w:r>
    </w:p>
    <w:p w:rsidR="00C55B08" w:rsidRDefault="00A86458" w:rsidP="000662BD">
      <w:pPr>
        <w:spacing w:line="360" w:lineRule="auto"/>
        <w:ind w:firstLineChars="200" w:firstLine="480"/>
        <w:rPr>
          <w:rFonts w:ascii="宋体" w:hAnsi="宋体"/>
          <w:sz w:val="24"/>
          <w:szCs w:val="24"/>
        </w:rPr>
      </w:pPr>
      <w:r>
        <w:rPr>
          <w:rFonts w:ascii="宋体" w:hAnsi="宋体" w:hint="eastAsia"/>
          <w:sz w:val="24"/>
          <w:szCs w:val="24"/>
        </w:rPr>
        <w:t xml:space="preserve">          国家体育总局体能训练与身体机能恢复重点实验室</w:t>
      </w:r>
    </w:p>
    <w:p w:rsidR="00C55B08" w:rsidRDefault="00A86458">
      <w:pPr>
        <w:spacing w:line="360" w:lineRule="auto"/>
        <w:ind w:firstLineChars="200" w:firstLine="482"/>
        <w:rPr>
          <w:rFonts w:ascii="宋体" w:hAnsi="宋体"/>
          <w:sz w:val="24"/>
          <w:szCs w:val="24"/>
        </w:rPr>
      </w:pPr>
      <w:r>
        <w:rPr>
          <w:rFonts w:ascii="宋体" w:hAnsi="宋体" w:hint="eastAsia"/>
          <w:b/>
          <w:sz w:val="24"/>
          <w:szCs w:val="24"/>
        </w:rPr>
        <w:t>承办单位：</w:t>
      </w:r>
      <w:r>
        <w:rPr>
          <w:rFonts w:ascii="宋体" w:hAnsi="宋体" w:hint="eastAsia"/>
          <w:sz w:val="24"/>
          <w:szCs w:val="24"/>
        </w:rPr>
        <w:t>动能趋势（北京）康复技术有限公司</w:t>
      </w:r>
    </w:p>
    <w:p w:rsidR="00C55B08" w:rsidRDefault="00A86458">
      <w:pPr>
        <w:spacing w:line="360" w:lineRule="auto"/>
        <w:ind w:firstLineChars="200" w:firstLine="482"/>
        <w:rPr>
          <w:rFonts w:ascii="宋体" w:hAnsi="宋体"/>
          <w:sz w:val="24"/>
          <w:szCs w:val="24"/>
        </w:rPr>
      </w:pPr>
      <w:r>
        <w:rPr>
          <w:rFonts w:ascii="宋体" w:hAnsi="宋体" w:hint="eastAsia"/>
          <w:b/>
          <w:sz w:val="24"/>
          <w:szCs w:val="24"/>
        </w:rPr>
        <w:t>峰会时间：</w:t>
      </w:r>
      <w:r>
        <w:rPr>
          <w:rFonts w:ascii="宋体" w:hAnsi="宋体"/>
          <w:sz w:val="24"/>
          <w:szCs w:val="24"/>
        </w:rPr>
        <w:t>201</w:t>
      </w:r>
      <w:r>
        <w:rPr>
          <w:rFonts w:ascii="宋体" w:hAnsi="宋体" w:hint="eastAsia"/>
          <w:sz w:val="24"/>
          <w:szCs w:val="24"/>
        </w:rPr>
        <w:t>5年9月19日</w:t>
      </w:r>
      <w:r>
        <w:rPr>
          <w:rFonts w:ascii="宋体" w:hAnsi="宋体"/>
          <w:sz w:val="24"/>
          <w:szCs w:val="24"/>
        </w:rPr>
        <w:t>—2</w:t>
      </w:r>
      <w:r>
        <w:rPr>
          <w:rFonts w:ascii="宋体" w:hAnsi="宋体" w:hint="eastAsia"/>
          <w:sz w:val="24"/>
          <w:szCs w:val="24"/>
        </w:rPr>
        <w:t>1日（9月18日报到，</w:t>
      </w:r>
      <w:r>
        <w:rPr>
          <w:rFonts w:ascii="宋体" w:hAnsi="宋体"/>
          <w:sz w:val="24"/>
          <w:szCs w:val="24"/>
        </w:rPr>
        <w:t>2</w:t>
      </w:r>
      <w:r>
        <w:rPr>
          <w:rFonts w:ascii="宋体" w:hAnsi="宋体" w:hint="eastAsia"/>
          <w:sz w:val="24"/>
          <w:szCs w:val="24"/>
        </w:rPr>
        <w:t>1日下午离会）</w:t>
      </w:r>
    </w:p>
    <w:p w:rsidR="00C55B08" w:rsidRDefault="00A86458">
      <w:pPr>
        <w:spacing w:line="360" w:lineRule="auto"/>
        <w:ind w:firstLineChars="200" w:firstLine="482"/>
        <w:rPr>
          <w:rFonts w:ascii="宋体" w:hAnsi="宋体"/>
          <w:sz w:val="24"/>
          <w:szCs w:val="24"/>
        </w:rPr>
      </w:pPr>
      <w:r>
        <w:rPr>
          <w:rFonts w:ascii="宋体" w:hAnsi="宋体" w:hint="eastAsia"/>
          <w:b/>
          <w:sz w:val="24"/>
          <w:szCs w:val="24"/>
        </w:rPr>
        <w:t>峰会地点：</w:t>
      </w:r>
      <w:r>
        <w:rPr>
          <w:rFonts w:ascii="宋体" w:hAnsi="宋体" w:hint="eastAsia"/>
          <w:sz w:val="24"/>
          <w:szCs w:val="24"/>
        </w:rPr>
        <w:t>北京体育大学（北京海淀区信息路</w:t>
      </w:r>
      <w:r>
        <w:rPr>
          <w:rFonts w:ascii="宋体" w:hAnsi="宋体"/>
          <w:sz w:val="24"/>
          <w:szCs w:val="24"/>
        </w:rPr>
        <w:t>48</w:t>
      </w:r>
      <w:r>
        <w:rPr>
          <w:rFonts w:ascii="宋体" w:hAnsi="宋体" w:hint="eastAsia"/>
          <w:sz w:val="24"/>
          <w:szCs w:val="24"/>
        </w:rPr>
        <w:t>号）</w:t>
      </w:r>
    </w:p>
    <w:p w:rsidR="00C55B08" w:rsidRDefault="00A86458">
      <w:pPr>
        <w:spacing w:line="360" w:lineRule="auto"/>
        <w:ind w:firstLineChars="200" w:firstLine="482"/>
        <w:rPr>
          <w:rFonts w:ascii="宋体" w:hAnsi="宋体"/>
          <w:sz w:val="24"/>
          <w:szCs w:val="24"/>
        </w:rPr>
      </w:pPr>
      <w:r>
        <w:rPr>
          <w:rFonts w:ascii="宋体" w:hAnsi="宋体" w:hint="eastAsia"/>
          <w:b/>
          <w:sz w:val="24"/>
          <w:szCs w:val="24"/>
        </w:rPr>
        <w:t>参会费用：</w:t>
      </w:r>
    </w:p>
    <w:p w:rsidR="00A73860" w:rsidRPr="00A73860" w:rsidRDefault="00A73860" w:rsidP="00A73860">
      <w:pPr>
        <w:spacing w:line="360" w:lineRule="auto"/>
        <w:ind w:firstLineChars="200" w:firstLine="480"/>
        <w:rPr>
          <w:rFonts w:ascii="宋体" w:hAnsi="宋体"/>
          <w:sz w:val="24"/>
          <w:szCs w:val="24"/>
        </w:rPr>
      </w:pPr>
      <w:r w:rsidRPr="00A73860">
        <w:rPr>
          <w:rFonts w:ascii="宋体" w:hAnsi="宋体" w:hint="eastAsia"/>
          <w:sz w:val="24"/>
          <w:szCs w:val="24"/>
        </w:rPr>
        <w:t>1、正常报名参会费用为1900元/人（含1700元的会务培训费和200元自助餐费），不包含住宿、差旅等费用。</w:t>
      </w:r>
    </w:p>
    <w:p w:rsidR="00A73860" w:rsidRPr="00A73860" w:rsidRDefault="00A73860" w:rsidP="00A73860">
      <w:pPr>
        <w:spacing w:line="360" w:lineRule="auto"/>
        <w:ind w:firstLineChars="200" w:firstLine="480"/>
        <w:rPr>
          <w:rFonts w:ascii="宋体" w:hAnsi="宋体"/>
          <w:sz w:val="24"/>
          <w:szCs w:val="24"/>
        </w:rPr>
      </w:pPr>
      <w:r w:rsidRPr="00A73860">
        <w:rPr>
          <w:rFonts w:ascii="宋体" w:hAnsi="宋体" w:hint="eastAsia"/>
          <w:sz w:val="24"/>
          <w:szCs w:val="24"/>
        </w:rPr>
        <w:t>2、学生凭学生证报名半价，参会费用为1050元/人（含850元的会务培训费和200元自助餐费），不包含住宿、差旅等费用。</w:t>
      </w:r>
    </w:p>
    <w:p w:rsidR="00A73860" w:rsidRPr="00A73860" w:rsidRDefault="00A73860" w:rsidP="00A73860">
      <w:pPr>
        <w:spacing w:line="360" w:lineRule="auto"/>
        <w:ind w:firstLineChars="200" w:firstLine="480"/>
        <w:rPr>
          <w:rFonts w:ascii="宋体" w:hAnsi="宋体"/>
          <w:sz w:val="24"/>
          <w:szCs w:val="24"/>
        </w:rPr>
      </w:pPr>
      <w:r w:rsidRPr="00A73860">
        <w:rPr>
          <w:rFonts w:ascii="宋体" w:hAnsi="宋体" w:hint="eastAsia"/>
          <w:sz w:val="24"/>
          <w:szCs w:val="24"/>
        </w:rPr>
        <w:t>3、缴费方式支持：报到现场刷卡或现金缴费；银行转账缴费（账号：</w:t>
      </w:r>
      <w:r w:rsidRPr="00A73860">
        <w:rPr>
          <w:rFonts w:ascii="宋体" w:hAnsi="宋体"/>
          <w:sz w:val="24"/>
          <w:szCs w:val="24"/>
        </w:rPr>
        <w:t>91450154700000185</w:t>
      </w:r>
      <w:r w:rsidRPr="00A73860">
        <w:rPr>
          <w:rFonts w:ascii="宋体" w:hAnsi="宋体" w:hint="eastAsia"/>
          <w:sz w:val="24"/>
          <w:szCs w:val="24"/>
        </w:rPr>
        <w:t>，户名：动能趋势（北京）康复技术有限公司，银行：上海浦东发展银行北京方庄支行）。</w:t>
      </w:r>
    </w:p>
    <w:p w:rsidR="00C55B08" w:rsidRDefault="00A86458">
      <w:pPr>
        <w:spacing w:line="360" w:lineRule="auto"/>
        <w:ind w:firstLineChars="200" w:firstLine="482"/>
        <w:rPr>
          <w:rFonts w:ascii="宋体" w:hAnsi="宋体"/>
          <w:sz w:val="24"/>
          <w:szCs w:val="24"/>
        </w:rPr>
      </w:pPr>
      <w:r>
        <w:rPr>
          <w:rFonts w:ascii="宋体" w:hAnsi="宋体" w:hint="eastAsia"/>
          <w:b/>
          <w:sz w:val="24"/>
          <w:szCs w:val="24"/>
        </w:rPr>
        <w:t>报名事宜：</w:t>
      </w:r>
      <w:r>
        <w:rPr>
          <w:rFonts w:ascii="宋体" w:hAnsi="宋体" w:hint="eastAsia"/>
          <w:sz w:val="24"/>
          <w:szCs w:val="24"/>
        </w:rPr>
        <w:t>请于9月15日前以网络、邮件或传真方式报名确认</w:t>
      </w:r>
    </w:p>
    <w:p w:rsidR="00242B0B" w:rsidRDefault="00242B0B">
      <w:pPr>
        <w:spacing w:line="360" w:lineRule="auto"/>
        <w:ind w:firstLineChars="200" w:firstLine="482"/>
        <w:rPr>
          <w:rFonts w:ascii="宋体" w:hAnsi="宋体"/>
          <w:b/>
          <w:sz w:val="24"/>
          <w:szCs w:val="24"/>
        </w:rPr>
      </w:pPr>
      <w:r>
        <w:rPr>
          <w:rFonts w:ascii="宋体" w:hAnsi="宋体" w:hint="eastAsia"/>
          <w:b/>
          <w:sz w:val="24"/>
          <w:szCs w:val="24"/>
        </w:rPr>
        <w:t>峰会报到：</w:t>
      </w:r>
      <w:r>
        <w:rPr>
          <w:rFonts w:ascii="宋体" w:hAnsi="宋体" w:hint="eastAsia"/>
          <w:sz w:val="24"/>
          <w:szCs w:val="24"/>
        </w:rPr>
        <w:t>北京体育大学科研中心 一层接待大厅，18日全天（10：00-22：00）</w:t>
      </w:r>
    </w:p>
    <w:p w:rsidR="00C55B08" w:rsidRDefault="00A86458">
      <w:pPr>
        <w:spacing w:line="360" w:lineRule="auto"/>
        <w:ind w:firstLineChars="200" w:firstLine="482"/>
        <w:rPr>
          <w:rFonts w:ascii="宋体" w:hAnsi="宋体"/>
          <w:sz w:val="24"/>
          <w:szCs w:val="24"/>
        </w:rPr>
      </w:pPr>
      <w:r>
        <w:rPr>
          <w:rFonts w:ascii="宋体" w:hAnsi="宋体" w:hint="eastAsia"/>
          <w:b/>
          <w:sz w:val="24"/>
          <w:szCs w:val="24"/>
        </w:rPr>
        <w:t>会务联系：</w:t>
      </w:r>
      <w:r>
        <w:rPr>
          <w:rFonts w:ascii="宋体" w:hAnsi="宋体" w:hint="eastAsia"/>
          <w:sz w:val="24"/>
          <w:szCs w:val="24"/>
        </w:rPr>
        <w:t xml:space="preserve">黄升豪    </w:t>
      </w:r>
      <w:r>
        <w:rPr>
          <w:rFonts w:ascii="宋体" w:hAnsi="宋体"/>
          <w:sz w:val="24"/>
          <w:szCs w:val="24"/>
        </w:rPr>
        <w:t>13126526639</w:t>
      </w:r>
      <w:r w:rsidR="00870812">
        <w:rPr>
          <w:rFonts w:ascii="宋体" w:hAnsi="宋体" w:hint="eastAsia"/>
          <w:sz w:val="24"/>
          <w:szCs w:val="24"/>
        </w:rPr>
        <w:t xml:space="preserve">    </w:t>
      </w:r>
      <w:r>
        <w:rPr>
          <w:rFonts w:ascii="宋体" w:hAnsi="宋体"/>
          <w:sz w:val="24"/>
          <w:szCs w:val="24"/>
        </w:rPr>
        <w:t>2262275466@qq.com</w:t>
      </w:r>
    </w:p>
    <w:p w:rsidR="00242B0B" w:rsidRDefault="00242B0B">
      <w:pPr>
        <w:widowControl/>
        <w:adjustRightInd w:val="0"/>
        <w:snapToGrid w:val="0"/>
        <w:rPr>
          <w:rFonts w:ascii="微软雅黑" w:eastAsia="微软雅黑" w:hAnsi="微软雅黑"/>
          <w:sz w:val="24"/>
          <w:szCs w:val="24"/>
        </w:rPr>
      </w:pPr>
    </w:p>
    <w:p w:rsidR="00A73860" w:rsidRDefault="00A73860">
      <w:pPr>
        <w:widowControl/>
        <w:adjustRightInd w:val="0"/>
        <w:snapToGrid w:val="0"/>
        <w:rPr>
          <w:rFonts w:ascii="微软雅黑" w:eastAsia="微软雅黑" w:hAnsi="微软雅黑"/>
          <w:sz w:val="24"/>
          <w:szCs w:val="24"/>
        </w:rPr>
      </w:pPr>
    </w:p>
    <w:p w:rsidR="00A73860" w:rsidRDefault="00A73860">
      <w:pPr>
        <w:widowControl/>
        <w:adjustRightInd w:val="0"/>
        <w:snapToGrid w:val="0"/>
        <w:rPr>
          <w:rFonts w:ascii="微软雅黑" w:eastAsia="微软雅黑" w:hAnsi="微软雅黑"/>
          <w:sz w:val="24"/>
          <w:szCs w:val="24"/>
        </w:rPr>
      </w:pPr>
    </w:p>
    <w:p w:rsidR="00C55B08" w:rsidRDefault="00A86458">
      <w:pPr>
        <w:widowControl/>
        <w:adjustRightInd w:val="0"/>
        <w:snapToGrid w:val="0"/>
        <w:spacing w:line="276" w:lineRule="auto"/>
        <w:ind w:firstLineChars="200" w:firstLine="480"/>
        <w:jc w:val="right"/>
        <w:rPr>
          <w:rFonts w:ascii="宋体" w:hAnsi="宋体"/>
          <w:sz w:val="24"/>
          <w:szCs w:val="24"/>
        </w:rPr>
      </w:pPr>
      <w:r>
        <w:rPr>
          <w:rFonts w:ascii="宋体" w:hAnsi="宋体" w:hint="eastAsia"/>
          <w:sz w:val="24"/>
          <w:szCs w:val="24"/>
        </w:rPr>
        <w:t>北京体育大学 科研中心</w:t>
      </w:r>
    </w:p>
    <w:p w:rsidR="00C55B08" w:rsidRDefault="00A86458">
      <w:pPr>
        <w:widowControl/>
        <w:wordWrap w:val="0"/>
        <w:adjustRightInd w:val="0"/>
        <w:snapToGrid w:val="0"/>
        <w:spacing w:line="276" w:lineRule="auto"/>
        <w:ind w:firstLineChars="200" w:firstLine="480"/>
        <w:jc w:val="right"/>
        <w:rPr>
          <w:rFonts w:ascii="宋体" w:hAnsi="宋体"/>
          <w:sz w:val="24"/>
          <w:szCs w:val="24"/>
        </w:rPr>
      </w:pPr>
      <w:r>
        <w:rPr>
          <w:rFonts w:ascii="宋体" w:hAnsi="宋体" w:hint="eastAsia"/>
          <w:sz w:val="24"/>
          <w:szCs w:val="24"/>
        </w:rPr>
        <w:t>2015年0</w:t>
      </w:r>
      <w:r w:rsidR="00F038AE">
        <w:rPr>
          <w:rFonts w:ascii="宋体" w:hAnsi="宋体" w:hint="eastAsia"/>
          <w:sz w:val="24"/>
          <w:szCs w:val="24"/>
        </w:rPr>
        <w:t>8</w:t>
      </w:r>
      <w:r>
        <w:rPr>
          <w:rFonts w:ascii="宋体" w:hAnsi="宋体" w:hint="eastAsia"/>
          <w:sz w:val="24"/>
          <w:szCs w:val="24"/>
        </w:rPr>
        <w:t>月</w:t>
      </w:r>
      <w:r w:rsidR="00F038AE">
        <w:rPr>
          <w:rFonts w:ascii="宋体" w:hAnsi="宋体" w:hint="eastAsia"/>
          <w:sz w:val="24"/>
          <w:szCs w:val="24"/>
        </w:rPr>
        <w:t>0</w:t>
      </w:r>
      <w:r>
        <w:rPr>
          <w:rFonts w:ascii="宋体" w:hAnsi="宋体" w:hint="eastAsia"/>
          <w:sz w:val="24"/>
          <w:szCs w:val="24"/>
        </w:rPr>
        <w:t xml:space="preserve">1日  </w:t>
      </w:r>
    </w:p>
    <w:p w:rsidR="00A73860" w:rsidRDefault="00A73860">
      <w:pPr>
        <w:widowControl/>
        <w:jc w:val="left"/>
        <w:rPr>
          <w:rFonts w:ascii="微软雅黑" w:eastAsia="微软雅黑" w:hAnsi="微软雅黑"/>
          <w:b/>
          <w:sz w:val="24"/>
          <w:szCs w:val="24"/>
        </w:rPr>
      </w:pPr>
      <w:r>
        <w:rPr>
          <w:rFonts w:ascii="微软雅黑" w:eastAsia="微软雅黑" w:hAnsi="微软雅黑"/>
          <w:b/>
          <w:sz w:val="24"/>
          <w:szCs w:val="24"/>
        </w:rPr>
        <w:br w:type="page"/>
      </w:r>
    </w:p>
    <w:p w:rsidR="00C55B08" w:rsidRDefault="00A86458">
      <w:pPr>
        <w:widowControl/>
        <w:adjustRightInd w:val="0"/>
        <w:snapToGrid w:val="0"/>
        <w:jc w:val="left"/>
        <w:rPr>
          <w:rFonts w:ascii="微软雅黑" w:eastAsia="微软雅黑" w:hAnsi="微软雅黑"/>
          <w:b/>
          <w:sz w:val="24"/>
          <w:szCs w:val="24"/>
        </w:rPr>
      </w:pPr>
      <w:r>
        <w:rPr>
          <w:rFonts w:ascii="微软雅黑" w:eastAsia="微软雅黑" w:hAnsi="微软雅黑" w:hint="eastAsia"/>
          <w:b/>
          <w:sz w:val="24"/>
          <w:szCs w:val="24"/>
        </w:rPr>
        <w:lastRenderedPageBreak/>
        <w:t>附件一：</w:t>
      </w:r>
    </w:p>
    <w:p w:rsidR="00C55B08" w:rsidRDefault="00A86458" w:rsidP="004A0F33">
      <w:pPr>
        <w:widowControl/>
        <w:adjustRightInd w:val="0"/>
        <w:snapToGrid w:val="0"/>
        <w:ind w:firstLineChars="200" w:firstLine="480"/>
        <w:jc w:val="center"/>
        <w:rPr>
          <w:rFonts w:ascii="微软雅黑" w:eastAsia="微软雅黑" w:hAnsi="微软雅黑" w:hint="eastAsia"/>
          <w:b/>
          <w:sz w:val="24"/>
          <w:szCs w:val="24"/>
        </w:rPr>
      </w:pPr>
      <w:r>
        <w:rPr>
          <w:rFonts w:ascii="微软雅黑" w:eastAsia="微软雅黑" w:hAnsi="微软雅黑" w:hint="eastAsia"/>
          <w:b/>
          <w:sz w:val="24"/>
          <w:szCs w:val="24"/>
        </w:rPr>
        <w:t>日程计划</w:t>
      </w:r>
    </w:p>
    <w:p w:rsidR="000662BD" w:rsidRDefault="000662BD" w:rsidP="004A0F33">
      <w:pPr>
        <w:widowControl/>
        <w:adjustRightInd w:val="0"/>
        <w:snapToGrid w:val="0"/>
        <w:ind w:firstLineChars="200" w:firstLine="480"/>
        <w:jc w:val="center"/>
        <w:rPr>
          <w:rFonts w:ascii="微软雅黑" w:eastAsia="微软雅黑" w:hAnsi="微软雅黑"/>
          <w:b/>
          <w:sz w:val="24"/>
          <w:szCs w:val="24"/>
        </w:rPr>
      </w:pPr>
    </w:p>
    <w:p w:rsidR="00C55B08" w:rsidRDefault="000662BD" w:rsidP="000662BD">
      <w:pPr>
        <w:widowControl/>
        <w:jc w:val="center"/>
        <w:rPr>
          <w:rFonts w:ascii="宋体" w:hAnsi="宋体"/>
          <w:sz w:val="24"/>
          <w:szCs w:val="24"/>
        </w:rPr>
      </w:pPr>
      <w:r>
        <w:rPr>
          <w:rFonts w:ascii="宋体" w:hAnsi="宋体"/>
          <w:noProof/>
          <w:sz w:val="24"/>
          <w:szCs w:val="24"/>
        </w:rPr>
        <w:drawing>
          <wp:inline distT="0" distB="0" distL="0" distR="0">
            <wp:extent cx="5850890" cy="6507208"/>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50890" cy="6507208"/>
                    </a:xfrm>
                    <a:prstGeom prst="rect">
                      <a:avLst/>
                    </a:prstGeom>
                    <a:noFill/>
                    <a:ln w="9525">
                      <a:noFill/>
                      <a:miter lim="800000"/>
                      <a:headEnd/>
                      <a:tailEnd/>
                    </a:ln>
                  </pic:spPr>
                </pic:pic>
              </a:graphicData>
            </a:graphic>
          </wp:inline>
        </w:drawing>
      </w:r>
    </w:p>
    <w:p w:rsidR="004A0F33" w:rsidRDefault="004A0F33">
      <w:pPr>
        <w:widowControl/>
        <w:jc w:val="left"/>
        <w:rPr>
          <w:rFonts w:ascii="宋体" w:hAnsi="宋体"/>
          <w:sz w:val="24"/>
          <w:szCs w:val="24"/>
        </w:rPr>
      </w:pPr>
      <w:r>
        <w:rPr>
          <w:rFonts w:ascii="宋体" w:hAnsi="宋体"/>
          <w:sz w:val="24"/>
          <w:szCs w:val="24"/>
        </w:rPr>
        <w:br w:type="page"/>
      </w:r>
    </w:p>
    <w:p w:rsidR="004A0F33" w:rsidRDefault="004A0F33" w:rsidP="004A0F33">
      <w:pPr>
        <w:widowControl/>
        <w:adjustRightInd w:val="0"/>
        <w:snapToGrid w:val="0"/>
        <w:spacing w:line="276" w:lineRule="auto"/>
        <w:jc w:val="left"/>
        <w:rPr>
          <w:rFonts w:ascii="微软雅黑" w:eastAsia="微软雅黑" w:hAnsi="微软雅黑"/>
          <w:b/>
          <w:sz w:val="24"/>
          <w:szCs w:val="24"/>
        </w:rPr>
      </w:pPr>
      <w:r>
        <w:rPr>
          <w:rFonts w:ascii="微软雅黑" w:eastAsia="微软雅黑" w:hAnsi="微软雅黑" w:hint="eastAsia"/>
          <w:b/>
          <w:sz w:val="24"/>
          <w:szCs w:val="24"/>
        </w:rPr>
        <w:lastRenderedPageBreak/>
        <w:t>附件二：</w:t>
      </w:r>
    </w:p>
    <w:p w:rsidR="004A0F33" w:rsidRDefault="007956D1" w:rsidP="004A0F33">
      <w:pPr>
        <w:widowControl/>
        <w:adjustRightInd w:val="0"/>
        <w:snapToGrid w:val="0"/>
        <w:ind w:firstLineChars="200" w:firstLine="480"/>
        <w:jc w:val="center"/>
        <w:rPr>
          <w:rFonts w:ascii="微软雅黑" w:eastAsia="微软雅黑" w:hAnsi="微软雅黑"/>
          <w:b/>
          <w:sz w:val="24"/>
          <w:szCs w:val="24"/>
        </w:rPr>
      </w:pPr>
      <w:r>
        <w:rPr>
          <w:rFonts w:ascii="微软雅黑" w:eastAsia="微软雅黑" w:hAnsi="微软雅黑" w:hint="eastAsia"/>
          <w:b/>
          <w:sz w:val="24"/>
          <w:szCs w:val="24"/>
        </w:rPr>
        <w:t>体能</w:t>
      </w:r>
      <w:r w:rsidR="009867ED">
        <w:rPr>
          <w:rFonts w:ascii="微软雅黑" w:eastAsia="微软雅黑" w:hAnsi="微软雅黑" w:hint="eastAsia"/>
          <w:b/>
          <w:sz w:val="24"/>
          <w:szCs w:val="24"/>
        </w:rPr>
        <w:t>专家简介</w:t>
      </w:r>
    </w:p>
    <w:p w:rsidR="004A0F33" w:rsidRDefault="004A0F33" w:rsidP="004A0F33">
      <w:pPr>
        <w:widowControl/>
        <w:jc w:val="left"/>
        <w:rPr>
          <w:rFonts w:ascii="宋体" w:hAnsi="宋体"/>
          <w:sz w:val="24"/>
          <w:szCs w:val="24"/>
        </w:rPr>
      </w:pPr>
    </w:p>
    <w:tbl>
      <w:tblPr>
        <w:tblStyle w:val="a9"/>
        <w:tblW w:w="0" w:type="auto"/>
        <w:tblLook w:val="04A0"/>
      </w:tblPr>
      <w:tblGrid>
        <w:gridCol w:w="2093"/>
        <w:gridCol w:w="2410"/>
        <w:gridCol w:w="4927"/>
      </w:tblGrid>
      <w:tr w:rsidR="004C19C0" w:rsidTr="00A44B7C">
        <w:tc>
          <w:tcPr>
            <w:tcW w:w="9430" w:type="dxa"/>
            <w:gridSpan w:val="3"/>
            <w:vAlign w:val="center"/>
          </w:tcPr>
          <w:p w:rsidR="004C19C0" w:rsidRPr="004C19C0" w:rsidRDefault="004C19C0" w:rsidP="00D93991">
            <w:pPr>
              <w:spacing w:line="360" w:lineRule="auto"/>
              <w:jc w:val="center"/>
              <w:rPr>
                <w:rFonts w:ascii="微软雅黑" w:eastAsia="微软雅黑" w:hAnsi="微软雅黑"/>
                <w:b/>
                <w:sz w:val="24"/>
                <w:szCs w:val="24"/>
              </w:rPr>
            </w:pPr>
            <w:r w:rsidRPr="004C19C0">
              <w:rPr>
                <w:rFonts w:ascii="微软雅黑" w:eastAsia="微软雅黑" w:hAnsi="微软雅黑" w:hint="eastAsia"/>
                <w:b/>
                <w:sz w:val="24"/>
                <w:szCs w:val="24"/>
              </w:rPr>
              <w:t>中国体能专家团</w:t>
            </w:r>
            <w:r>
              <w:rPr>
                <w:rFonts w:ascii="微软雅黑" w:eastAsia="微软雅黑" w:hAnsi="微软雅黑" w:hint="eastAsia"/>
                <w:b/>
                <w:sz w:val="24"/>
                <w:szCs w:val="24"/>
              </w:rPr>
              <w:t xml:space="preserve"> 成员简介</w:t>
            </w:r>
          </w:p>
        </w:tc>
      </w:tr>
      <w:tr w:rsidR="004C19C0" w:rsidTr="00F9436F">
        <w:tc>
          <w:tcPr>
            <w:tcW w:w="2093" w:type="dxa"/>
            <w:vAlign w:val="center"/>
          </w:tcPr>
          <w:p w:rsidR="004C19C0" w:rsidRDefault="004C19C0" w:rsidP="00D93991">
            <w:pPr>
              <w:spacing w:line="360" w:lineRule="auto"/>
              <w:rPr>
                <w:rFonts w:ascii="宋体" w:hAnsi="宋体"/>
                <w:sz w:val="24"/>
                <w:szCs w:val="24"/>
              </w:rPr>
            </w:pPr>
            <w:r>
              <w:rPr>
                <w:rFonts w:ascii="宋体" w:hAnsi="宋体" w:hint="eastAsia"/>
                <w:sz w:val="24"/>
                <w:szCs w:val="24"/>
              </w:rPr>
              <w:t>刘爱杰 副司长</w:t>
            </w:r>
          </w:p>
        </w:tc>
        <w:tc>
          <w:tcPr>
            <w:tcW w:w="2410" w:type="dxa"/>
            <w:vAlign w:val="center"/>
          </w:tcPr>
          <w:p w:rsidR="004C19C0" w:rsidRDefault="00B640E1" w:rsidP="00D93991">
            <w:pPr>
              <w:spacing w:line="360" w:lineRule="auto"/>
              <w:jc w:val="center"/>
              <w:rPr>
                <w:rFonts w:ascii="宋体" w:hAnsi="宋体"/>
                <w:sz w:val="24"/>
                <w:szCs w:val="24"/>
              </w:rPr>
            </w:pPr>
            <w:r>
              <w:rPr>
                <w:rFonts w:ascii="宋体" w:hAnsi="宋体" w:hint="eastAsia"/>
                <w:noProof/>
                <w:szCs w:val="21"/>
              </w:rPr>
              <w:drawing>
                <wp:inline distT="0" distB="0" distL="0" distR="0">
                  <wp:extent cx="1257659" cy="1257265"/>
                  <wp:effectExtent l="19050" t="0" r="0" b="0"/>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srcRect t="1651" b="2476"/>
                          <a:stretch>
                            <a:fillRect/>
                          </a:stretch>
                        </pic:blipFill>
                        <pic:spPr bwMode="auto">
                          <a:xfrm>
                            <a:off x="0" y="0"/>
                            <a:ext cx="1257659" cy="1257265"/>
                          </a:xfrm>
                          <a:prstGeom prst="rect">
                            <a:avLst/>
                          </a:prstGeom>
                          <a:noFill/>
                          <a:ln w="9525">
                            <a:noFill/>
                            <a:miter lim="800000"/>
                            <a:headEnd/>
                            <a:tailEnd/>
                          </a:ln>
                        </pic:spPr>
                      </pic:pic>
                    </a:graphicData>
                  </a:graphic>
                </wp:inline>
              </w:drawing>
            </w:r>
          </w:p>
        </w:tc>
        <w:tc>
          <w:tcPr>
            <w:tcW w:w="4927" w:type="dxa"/>
            <w:vAlign w:val="center"/>
          </w:tcPr>
          <w:p w:rsidR="00B640E1" w:rsidRPr="00F9436F" w:rsidRDefault="00B640E1" w:rsidP="00D93991">
            <w:pPr>
              <w:pStyle w:val="1"/>
              <w:widowControl/>
              <w:numPr>
                <w:ilvl w:val="0"/>
                <w:numId w:val="3"/>
              </w:numPr>
              <w:adjustRightInd w:val="0"/>
              <w:snapToGrid w:val="0"/>
              <w:spacing w:line="360" w:lineRule="auto"/>
              <w:ind w:firstLineChars="0"/>
              <w:rPr>
                <w:rFonts w:asciiTheme="minorEastAsia" w:eastAsiaTheme="minorEastAsia" w:hAnsiTheme="minorEastAsia"/>
              </w:rPr>
            </w:pPr>
            <w:r w:rsidRPr="00F9436F">
              <w:rPr>
                <w:rFonts w:asciiTheme="minorEastAsia" w:eastAsiaTheme="minorEastAsia" w:hAnsiTheme="minorEastAsia" w:hint="eastAsia"/>
              </w:rPr>
              <w:t>国家体育总局竞体司副司长、博导、教授。</w:t>
            </w:r>
          </w:p>
          <w:p w:rsidR="00B640E1" w:rsidRPr="00F9436F" w:rsidRDefault="00B640E1" w:rsidP="00D93991">
            <w:pPr>
              <w:pStyle w:val="1"/>
              <w:widowControl/>
              <w:numPr>
                <w:ilvl w:val="0"/>
                <w:numId w:val="3"/>
              </w:numPr>
              <w:adjustRightInd w:val="0"/>
              <w:snapToGrid w:val="0"/>
              <w:spacing w:line="360" w:lineRule="auto"/>
              <w:ind w:firstLineChars="0"/>
              <w:rPr>
                <w:rFonts w:asciiTheme="minorEastAsia" w:eastAsiaTheme="minorEastAsia" w:hAnsiTheme="minorEastAsia"/>
                <w:szCs w:val="21"/>
              </w:rPr>
            </w:pPr>
            <w:r w:rsidRPr="00F9436F">
              <w:rPr>
                <w:rFonts w:asciiTheme="minorEastAsia" w:eastAsiaTheme="minorEastAsia" w:hAnsiTheme="minorEastAsia" w:hint="eastAsia"/>
              </w:rPr>
              <w:t>中国体育科学学会运动训练分会理事、国际赛艇联合会理事和亚洲代表。</w:t>
            </w:r>
          </w:p>
          <w:p w:rsidR="00F9436F" w:rsidRPr="00F9436F" w:rsidRDefault="00F9436F" w:rsidP="00D93991">
            <w:pPr>
              <w:pStyle w:val="1"/>
              <w:widowControl/>
              <w:numPr>
                <w:ilvl w:val="0"/>
                <w:numId w:val="3"/>
              </w:numPr>
              <w:adjustRightInd w:val="0"/>
              <w:snapToGrid w:val="0"/>
              <w:spacing w:line="360" w:lineRule="auto"/>
              <w:ind w:firstLineChars="0"/>
              <w:rPr>
                <w:rFonts w:asciiTheme="minorEastAsia" w:eastAsiaTheme="minorEastAsia" w:hAnsiTheme="minorEastAsia"/>
                <w:szCs w:val="21"/>
              </w:rPr>
            </w:pPr>
            <w:r w:rsidRPr="00F9436F">
              <w:rPr>
                <w:rFonts w:asciiTheme="minorEastAsia" w:eastAsiaTheme="minorEastAsia" w:hAnsiTheme="minorEastAsia" w:hint="eastAsia"/>
              </w:rPr>
              <w:t>被国务院授予国家科学技术进步奖</w:t>
            </w:r>
            <w:r>
              <w:rPr>
                <w:rFonts w:asciiTheme="minorEastAsia" w:eastAsiaTheme="minorEastAsia" w:hAnsiTheme="minorEastAsia" w:hint="eastAsia"/>
              </w:rPr>
              <w:t>。</w:t>
            </w:r>
          </w:p>
          <w:p w:rsidR="004C19C0" w:rsidRPr="00F9436F" w:rsidRDefault="00B640E1" w:rsidP="00D93991">
            <w:pPr>
              <w:pStyle w:val="1"/>
              <w:widowControl/>
              <w:numPr>
                <w:ilvl w:val="0"/>
                <w:numId w:val="3"/>
              </w:numPr>
              <w:adjustRightInd w:val="0"/>
              <w:snapToGrid w:val="0"/>
              <w:spacing w:line="360" w:lineRule="auto"/>
              <w:ind w:firstLineChars="0"/>
              <w:rPr>
                <w:rFonts w:asciiTheme="minorEastAsia" w:eastAsiaTheme="minorEastAsia" w:hAnsiTheme="minorEastAsia"/>
                <w:szCs w:val="21"/>
              </w:rPr>
            </w:pPr>
            <w:r w:rsidRPr="00F9436F">
              <w:rPr>
                <w:rFonts w:asciiTheme="minorEastAsia" w:eastAsiaTheme="minorEastAsia" w:hAnsiTheme="minorEastAsia" w:hint="eastAsia"/>
              </w:rPr>
              <w:t>主要研究方向有：运动训练理论的周期训练模型与多次赛前减量强化训练战略</w:t>
            </w:r>
            <w:r w:rsidR="00F9436F" w:rsidRPr="00F9436F">
              <w:rPr>
                <w:rFonts w:asciiTheme="minorEastAsia" w:eastAsiaTheme="minorEastAsia" w:hAnsiTheme="minorEastAsia" w:hint="eastAsia"/>
              </w:rPr>
              <w:t>、</w:t>
            </w:r>
            <w:r w:rsidRPr="00F9436F">
              <w:rPr>
                <w:rFonts w:asciiTheme="minorEastAsia" w:eastAsiaTheme="minorEastAsia" w:hAnsiTheme="minorEastAsia" w:hint="eastAsia"/>
              </w:rPr>
              <w:t>高水平竞技训练的监控与适应</w:t>
            </w:r>
            <w:r w:rsidR="00F9436F">
              <w:rPr>
                <w:rFonts w:asciiTheme="minorEastAsia" w:eastAsiaTheme="minorEastAsia" w:hAnsiTheme="minorEastAsia" w:hint="eastAsia"/>
              </w:rPr>
              <w:t>、</w:t>
            </w:r>
            <w:r w:rsidRPr="00F9436F">
              <w:rPr>
                <w:rFonts w:asciiTheme="minorEastAsia" w:eastAsiaTheme="minorEastAsia" w:hAnsiTheme="minorEastAsia" w:hint="eastAsia"/>
              </w:rPr>
              <w:t>恢复及再生训练方法等。</w:t>
            </w:r>
          </w:p>
        </w:tc>
      </w:tr>
      <w:tr w:rsidR="00B640E1" w:rsidTr="00F9436F">
        <w:tc>
          <w:tcPr>
            <w:tcW w:w="2093" w:type="dxa"/>
            <w:vAlign w:val="center"/>
          </w:tcPr>
          <w:p w:rsidR="004C19C0" w:rsidRDefault="004C19C0" w:rsidP="00D93991">
            <w:pPr>
              <w:spacing w:line="360" w:lineRule="auto"/>
              <w:rPr>
                <w:rFonts w:ascii="宋体" w:hAnsi="宋体"/>
                <w:sz w:val="24"/>
                <w:szCs w:val="24"/>
              </w:rPr>
            </w:pPr>
            <w:r>
              <w:rPr>
                <w:rFonts w:ascii="宋体" w:hAnsi="宋体" w:hint="eastAsia"/>
                <w:sz w:val="24"/>
                <w:szCs w:val="24"/>
              </w:rPr>
              <w:t>王卫星 教授</w:t>
            </w:r>
          </w:p>
        </w:tc>
        <w:tc>
          <w:tcPr>
            <w:tcW w:w="2410" w:type="dxa"/>
            <w:vAlign w:val="center"/>
          </w:tcPr>
          <w:p w:rsidR="004C19C0" w:rsidRDefault="00454EA5" w:rsidP="00D93991">
            <w:pPr>
              <w:spacing w:line="360" w:lineRule="auto"/>
              <w:jc w:val="center"/>
              <w:rPr>
                <w:rFonts w:ascii="宋体" w:hAnsi="宋体"/>
                <w:sz w:val="24"/>
                <w:szCs w:val="24"/>
              </w:rPr>
            </w:pPr>
            <w:r>
              <w:rPr>
                <w:rFonts w:ascii="宋体" w:hAnsi="宋体" w:hint="eastAsia"/>
                <w:noProof/>
                <w:sz w:val="24"/>
                <w:szCs w:val="24"/>
              </w:rPr>
              <w:drawing>
                <wp:inline distT="0" distB="0" distL="0" distR="0">
                  <wp:extent cx="1268083" cy="1259456"/>
                  <wp:effectExtent l="19050" t="0" r="8267" b="0"/>
                  <wp:docPr id="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l="7403" r="7523"/>
                          <a:stretch>
                            <a:fillRect/>
                          </a:stretch>
                        </pic:blipFill>
                        <pic:spPr bwMode="auto">
                          <a:xfrm>
                            <a:off x="0" y="0"/>
                            <a:ext cx="1268083" cy="1259456"/>
                          </a:xfrm>
                          <a:prstGeom prst="rect">
                            <a:avLst/>
                          </a:prstGeom>
                          <a:noFill/>
                          <a:ln w="9525">
                            <a:noFill/>
                            <a:miter lim="800000"/>
                            <a:headEnd/>
                            <a:tailEnd/>
                          </a:ln>
                        </pic:spPr>
                      </pic:pic>
                    </a:graphicData>
                  </a:graphic>
                </wp:inline>
              </w:drawing>
            </w:r>
          </w:p>
        </w:tc>
        <w:tc>
          <w:tcPr>
            <w:tcW w:w="4927" w:type="dxa"/>
            <w:vAlign w:val="center"/>
          </w:tcPr>
          <w:p w:rsidR="00B640E1" w:rsidRPr="00F9436F" w:rsidRDefault="00B640E1" w:rsidP="00D93991">
            <w:pPr>
              <w:pStyle w:val="1"/>
              <w:widowControl/>
              <w:numPr>
                <w:ilvl w:val="0"/>
                <w:numId w:val="4"/>
              </w:numPr>
              <w:adjustRightInd w:val="0"/>
              <w:snapToGrid w:val="0"/>
              <w:spacing w:line="360" w:lineRule="auto"/>
              <w:ind w:firstLineChars="0"/>
              <w:rPr>
                <w:rFonts w:asciiTheme="minorEastAsia" w:eastAsiaTheme="minorEastAsia" w:hAnsiTheme="minorEastAsia"/>
              </w:rPr>
            </w:pPr>
            <w:r w:rsidRPr="00F9436F">
              <w:rPr>
                <w:rFonts w:asciiTheme="minorEastAsia" w:eastAsiaTheme="minorEastAsia" w:hAnsiTheme="minorEastAsia" w:hint="eastAsia"/>
              </w:rPr>
              <w:t>北京体育大学教授、国家级教练、博导，国家体育总局体能训练与恢复重点实验室主任。</w:t>
            </w:r>
          </w:p>
          <w:p w:rsidR="00F9436F" w:rsidRPr="00F9436F" w:rsidRDefault="00F9436F" w:rsidP="00D93991">
            <w:pPr>
              <w:pStyle w:val="1"/>
              <w:widowControl/>
              <w:numPr>
                <w:ilvl w:val="0"/>
                <w:numId w:val="4"/>
              </w:numPr>
              <w:adjustRightInd w:val="0"/>
              <w:snapToGrid w:val="0"/>
              <w:spacing w:line="360" w:lineRule="auto"/>
              <w:ind w:firstLineChars="0"/>
              <w:rPr>
                <w:rFonts w:asciiTheme="minorEastAsia" w:eastAsiaTheme="minorEastAsia" w:hAnsiTheme="minorEastAsia"/>
                <w:szCs w:val="21"/>
              </w:rPr>
            </w:pPr>
            <w:r w:rsidRPr="00F9436F">
              <w:rPr>
                <w:rFonts w:asciiTheme="minorEastAsia" w:eastAsiaTheme="minorEastAsia" w:hAnsiTheme="minorEastAsia" w:hint="eastAsia"/>
              </w:rPr>
              <w:t>从事高水平运动员体能训练研究，被国家体育总局授予多届奥运会科技攻关与技术保障特殊贡献奖，</w:t>
            </w:r>
            <w:r w:rsidR="00B640E1" w:rsidRPr="00F9436F">
              <w:rPr>
                <w:rFonts w:asciiTheme="minorEastAsia" w:eastAsiaTheme="minorEastAsia" w:hAnsiTheme="minorEastAsia" w:hint="eastAsia"/>
              </w:rPr>
              <w:t>终身享受国务院颁发</w:t>
            </w:r>
            <w:r w:rsidR="00B640E1" w:rsidRPr="00F9436F">
              <w:rPr>
                <w:rFonts w:asciiTheme="minorEastAsia" w:eastAsiaTheme="minorEastAsia" w:hAnsiTheme="minorEastAsia"/>
              </w:rPr>
              <w:t>“</w:t>
            </w:r>
            <w:r w:rsidR="00B640E1" w:rsidRPr="00F9436F">
              <w:rPr>
                <w:rFonts w:asciiTheme="minorEastAsia" w:eastAsiaTheme="minorEastAsia" w:hAnsiTheme="minorEastAsia" w:hint="eastAsia"/>
              </w:rPr>
              <w:t>政府津贴</w:t>
            </w:r>
            <w:r w:rsidR="00B640E1" w:rsidRPr="00F9436F">
              <w:rPr>
                <w:rFonts w:asciiTheme="minorEastAsia" w:eastAsiaTheme="minorEastAsia" w:hAnsiTheme="minorEastAsia"/>
              </w:rPr>
              <w:t>”</w:t>
            </w:r>
            <w:r w:rsidR="00B640E1" w:rsidRPr="00F9436F">
              <w:rPr>
                <w:rFonts w:asciiTheme="minorEastAsia" w:eastAsiaTheme="minorEastAsia" w:hAnsiTheme="minorEastAsia" w:hint="eastAsia"/>
              </w:rPr>
              <w:t>。</w:t>
            </w:r>
          </w:p>
          <w:p w:rsidR="004C19C0" w:rsidRPr="00F9436F" w:rsidRDefault="00F9436F" w:rsidP="00D93991">
            <w:pPr>
              <w:pStyle w:val="1"/>
              <w:widowControl/>
              <w:numPr>
                <w:ilvl w:val="0"/>
                <w:numId w:val="4"/>
              </w:numPr>
              <w:adjustRightInd w:val="0"/>
              <w:snapToGrid w:val="0"/>
              <w:spacing w:line="360" w:lineRule="auto"/>
              <w:ind w:firstLineChars="0"/>
              <w:rPr>
                <w:rFonts w:asciiTheme="minorEastAsia" w:eastAsiaTheme="minorEastAsia" w:hAnsiTheme="minorEastAsia"/>
                <w:szCs w:val="21"/>
              </w:rPr>
            </w:pPr>
            <w:r w:rsidRPr="00F9436F">
              <w:rPr>
                <w:rFonts w:asciiTheme="minorEastAsia" w:eastAsiaTheme="minorEastAsia" w:hAnsiTheme="minorEastAsia"/>
              </w:rPr>
              <w:t>1986</w:t>
            </w:r>
            <w:r w:rsidRPr="00F9436F">
              <w:rPr>
                <w:rFonts w:asciiTheme="minorEastAsia" w:eastAsiaTheme="minorEastAsia" w:hAnsiTheme="minorEastAsia" w:hint="eastAsia"/>
              </w:rPr>
              <w:t>年起，分别担任田径短跑、跨栏、篮球、跆拳道、皮划艇、短道速滑、网球等多个运动项目的国家队主教练、体能总教练。</w:t>
            </w:r>
          </w:p>
        </w:tc>
      </w:tr>
      <w:tr w:rsidR="00B640E1" w:rsidTr="00F9436F">
        <w:tc>
          <w:tcPr>
            <w:tcW w:w="2093" w:type="dxa"/>
            <w:vAlign w:val="center"/>
          </w:tcPr>
          <w:p w:rsidR="004C19C0" w:rsidRDefault="004C19C0" w:rsidP="00D93991">
            <w:pPr>
              <w:spacing w:line="360" w:lineRule="auto"/>
              <w:rPr>
                <w:rFonts w:ascii="宋体" w:hAnsi="宋体"/>
                <w:sz w:val="24"/>
                <w:szCs w:val="24"/>
              </w:rPr>
            </w:pPr>
            <w:r>
              <w:rPr>
                <w:rFonts w:ascii="宋体" w:hAnsi="宋体" w:hint="eastAsia"/>
                <w:sz w:val="24"/>
                <w:szCs w:val="24"/>
              </w:rPr>
              <w:t>李春雷 教授</w:t>
            </w:r>
          </w:p>
        </w:tc>
        <w:tc>
          <w:tcPr>
            <w:tcW w:w="2410" w:type="dxa"/>
            <w:vAlign w:val="center"/>
          </w:tcPr>
          <w:p w:rsidR="004C19C0" w:rsidRDefault="00D74826" w:rsidP="00D93991">
            <w:pPr>
              <w:spacing w:line="360" w:lineRule="auto"/>
              <w:jc w:val="center"/>
              <w:rPr>
                <w:rFonts w:ascii="宋体" w:hAnsi="宋体"/>
                <w:sz w:val="24"/>
                <w:szCs w:val="24"/>
              </w:rPr>
            </w:pPr>
            <w:r>
              <w:rPr>
                <w:noProof/>
              </w:rPr>
              <w:drawing>
                <wp:inline distT="0" distB="0" distL="0" distR="0">
                  <wp:extent cx="1256416" cy="1259457"/>
                  <wp:effectExtent l="19050" t="0" r="884" b="0"/>
                  <wp:docPr id="42" name="图片 7" descr="http://tyxy.ycu.jx.cn/xynews/UploadFiles_3346/201103/201103131907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yxy.ycu.jx.cn/xynews/UploadFiles_3346/201103/2011031319073721.jpg"/>
                          <pic:cNvPicPr>
                            <a:picLocks noChangeAspect="1" noChangeArrowheads="1"/>
                          </pic:cNvPicPr>
                        </pic:nvPicPr>
                        <pic:blipFill>
                          <a:blip r:embed="rId12"/>
                          <a:srcRect l="16240" r="20669" b="16296"/>
                          <a:stretch>
                            <a:fillRect/>
                          </a:stretch>
                        </pic:blipFill>
                        <pic:spPr bwMode="auto">
                          <a:xfrm>
                            <a:off x="0" y="0"/>
                            <a:ext cx="1256416" cy="1259457"/>
                          </a:xfrm>
                          <a:prstGeom prst="rect">
                            <a:avLst/>
                          </a:prstGeom>
                          <a:noFill/>
                          <a:ln w="9525">
                            <a:noFill/>
                            <a:miter lim="800000"/>
                            <a:headEnd/>
                            <a:tailEnd/>
                          </a:ln>
                        </pic:spPr>
                      </pic:pic>
                    </a:graphicData>
                  </a:graphic>
                </wp:inline>
              </w:drawing>
            </w:r>
          </w:p>
        </w:tc>
        <w:tc>
          <w:tcPr>
            <w:tcW w:w="4927" w:type="dxa"/>
            <w:vAlign w:val="center"/>
          </w:tcPr>
          <w:p w:rsidR="00F9436F" w:rsidRPr="008B5BD8" w:rsidRDefault="00F9436F" w:rsidP="00D93991">
            <w:pPr>
              <w:pStyle w:val="1"/>
              <w:widowControl/>
              <w:numPr>
                <w:ilvl w:val="0"/>
                <w:numId w:val="4"/>
              </w:numPr>
              <w:adjustRightInd w:val="0"/>
              <w:snapToGrid w:val="0"/>
              <w:spacing w:line="360" w:lineRule="auto"/>
              <w:ind w:firstLineChars="0"/>
              <w:jc w:val="left"/>
              <w:rPr>
                <w:rFonts w:asciiTheme="minorEastAsia" w:eastAsiaTheme="minorEastAsia" w:hAnsiTheme="minorEastAsia" w:cs="微软雅黑"/>
              </w:rPr>
            </w:pPr>
            <w:r w:rsidRPr="008B5BD8">
              <w:rPr>
                <w:rFonts w:asciiTheme="minorEastAsia" w:eastAsiaTheme="minorEastAsia" w:hAnsiTheme="minorEastAsia" w:cs="微软雅黑" w:hint="eastAsia"/>
              </w:rPr>
              <w:t>北京体育大学体能教研室硕导</w:t>
            </w:r>
            <w:r>
              <w:rPr>
                <w:rFonts w:asciiTheme="minorEastAsia" w:eastAsiaTheme="minorEastAsia" w:hAnsiTheme="minorEastAsia" w:cs="微软雅黑" w:hint="eastAsia"/>
              </w:rPr>
              <w:t>。</w:t>
            </w:r>
          </w:p>
          <w:p w:rsidR="004C19C0" w:rsidRPr="00F9436F" w:rsidRDefault="00F9436F" w:rsidP="00D93991">
            <w:pPr>
              <w:pStyle w:val="1"/>
              <w:widowControl/>
              <w:numPr>
                <w:ilvl w:val="0"/>
                <w:numId w:val="4"/>
              </w:numPr>
              <w:adjustRightInd w:val="0"/>
              <w:snapToGrid w:val="0"/>
              <w:spacing w:line="360" w:lineRule="auto"/>
              <w:ind w:firstLineChars="0"/>
              <w:jc w:val="left"/>
              <w:rPr>
                <w:rFonts w:ascii="宋体" w:hAnsi="宋体"/>
                <w:szCs w:val="21"/>
              </w:rPr>
            </w:pPr>
            <w:r w:rsidRPr="00F9436F">
              <w:rPr>
                <w:rFonts w:asciiTheme="minorEastAsia" w:eastAsiaTheme="minorEastAsia" w:hAnsiTheme="minorEastAsia" w:cs="微软雅黑" w:hint="eastAsia"/>
              </w:rPr>
              <w:t>同时受聘为国家体育总局教练员学院体能训练专家讲师、CUBA篮球教练员体能训练培训师、北京特警总队体能顾问</w:t>
            </w:r>
            <w:r>
              <w:rPr>
                <w:rFonts w:asciiTheme="minorEastAsia" w:eastAsiaTheme="minorEastAsia" w:hAnsiTheme="minorEastAsia" w:cs="微软雅黑" w:hint="eastAsia"/>
              </w:rPr>
              <w:t>、</w:t>
            </w:r>
            <w:r w:rsidRPr="008B5BD8">
              <w:rPr>
                <w:rFonts w:asciiTheme="minorEastAsia" w:eastAsiaTheme="minorEastAsia" w:hAnsiTheme="minorEastAsia" w:cs="微软雅黑" w:hint="eastAsia"/>
              </w:rPr>
              <w:t>中国田径专业发展委员会副秘书长</w:t>
            </w:r>
            <w:r>
              <w:rPr>
                <w:rFonts w:asciiTheme="minorEastAsia" w:eastAsiaTheme="minorEastAsia" w:hAnsiTheme="minorEastAsia" w:cs="微软雅黑" w:hint="eastAsia"/>
              </w:rPr>
              <w:t>。</w:t>
            </w:r>
          </w:p>
          <w:p w:rsidR="00F9436F" w:rsidRPr="004C19C0" w:rsidRDefault="00F9436F" w:rsidP="00D93991">
            <w:pPr>
              <w:pStyle w:val="1"/>
              <w:widowControl/>
              <w:numPr>
                <w:ilvl w:val="0"/>
                <w:numId w:val="4"/>
              </w:numPr>
              <w:adjustRightInd w:val="0"/>
              <w:snapToGrid w:val="0"/>
              <w:spacing w:line="360" w:lineRule="auto"/>
              <w:ind w:firstLineChars="0"/>
              <w:jc w:val="left"/>
              <w:rPr>
                <w:rFonts w:ascii="宋体" w:hAnsi="宋体"/>
                <w:szCs w:val="21"/>
              </w:rPr>
            </w:pPr>
            <w:r w:rsidRPr="008B5BD8">
              <w:rPr>
                <w:rFonts w:asciiTheme="minorEastAsia" w:eastAsiaTheme="minorEastAsia" w:hAnsiTheme="minorEastAsia" w:cs="宋体" w:hint="eastAsia"/>
              </w:rPr>
              <w:t>国家羽毛球专家组专家、体能总教练</w:t>
            </w:r>
            <w:r>
              <w:rPr>
                <w:rFonts w:asciiTheme="minorEastAsia" w:eastAsiaTheme="minorEastAsia" w:hAnsiTheme="minorEastAsia" w:cs="宋体" w:hint="eastAsia"/>
              </w:rPr>
              <w:t>，</w:t>
            </w:r>
            <w:r w:rsidRPr="008B5BD8">
              <w:rPr>
                <w:rFonts w:asciiTheme="minorEastAsia" w:eastAsiaTheme="minorEastAsia" w:hAnsiTheme="minorEastAsia" w:cs="宋体" w:hint="eastAsia"/>
              </w:rPr>
              <w:t>兼任多支国家队和国字号运动员的体能教练和顾问</w:t>
            </w:r>
            <w:r>
              <w:rPr>
                <w:rFonts w:asciiTheme="minorEastAsia" w:eastAsiaTheme="minorEastAsia" w:hAnsiTheme="minorEastAsia" w:cs="宋体" w:hint="eastAsia"/>
              </w:rPr>
              <w:t>。</w:t>
            </w:r>
          </w:p>
        </w:tc>
      </w:tr>
      <w:tr w:rsidR="00B640E1" w:rsidTr="00F9436F">
        <w:tc>
          <w:tcPr>
            <w:tcW w:w="2093" w:type="dxa"/>
            <w:vAlign w:val="center"/>
          </w:tcPr>
          <w:p w:rsidR="004C19C0" w:rsidRDefault="004C19C0" w:rsidP="00D93991">
            <w:pPr>
              <w:spacing w:line="360" w:lineRule="auto"/>
              <w:rPr>
                <w:rFonts w:ascii="宋体" w:hAnsi="宋体"/>
                <w:sz w:val="24"/>
                <w:szCs w:val="24"/>
              </w:rPr>
            </w:pPr>
            <w:r>
              <w:rPr>
                <w:rFonts w:ascii="宋体" w:hAnsi="宋体" w:hint="eastAsia"/>
                <w:sz w:val="24"/>
                <w:szCs w:val="24"/>
              </w:rPr>
              <w:t>牛雪松 副教授</w:t>
            </w:r>
          </w:p>
        </w:tc>
        <w:tc>
          <w:tcPr>
            <w:tcW w:w="2410" w:type="dxa"/>
            <w:vAlign w:val="center"/>
          </w:tcPr>
          <w:p w:rsidR="004C19C0" w:rsidRDefault="00B80BB6" w:rsidP="00D93991">
            <w:pPr>
              <w:spacing w:line="360" w:lineRule="auto"/>
              <w:jc w:val="center"/>
              <w:rPr>
                <w:rFonts w:ascii="宋体" w:hAnsi="宋体"/>
                <w:sz w:val="24"/>
                <w:szCs w:val="24"/>
              </w:rPr>
            </w:pPr>
            <w:r>
              <w:rPr>
                <w:rFonts w:ascii="宋体" w:hAnsi="宋体"/>
                <w:noProof/>
                <w:sz w:val="24"/>
                <w:szCs w:val="24"/>
              </w:rPr>
              <w:drawing>
                <wp:inline distT="0" distB="0" distL="0" distR="0">
                  <wp:extent cx="1260000" cy="1260371"/>
                  <wp:effectExtent l="19050" t="0" r="0" b="0"/>
                  <wp:docPr id="45" name="图片 13" descr="C:\Users\fengxinxiang\Desktop\WeChatImage63574916395575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ngxinxiang\Desktop\WeChatImage635749163955751310.jpg"/>
                          <pic:cNvPicPr>
                            <a:picLocks noChangeAspect="1" noChangeArrowheads="1"/>
                          </pic:cNvPicPr>
                        </pic:nvPicPr>
                        <pic:blipFill>
                          <a:blip r:embed="rId13"/>
                          <a:srcRect/>
                          <a:stretch>
                            <a:fillRect/>
                          </a:stretch>
                        </pic:blipFill>
                        <pic:spPr bwMode="auto">
                          <a:xfrm>
                            <a:off x="0" y="0"/>
                            <a:ext cx="1260000" cy="1260371"/>
                          </a:xfrm>
                          <a:prstGeom prst="rect">
                            <a:avLst/>
                          </a:prstGeom>
                          <a:noFill/>
                          <a:ln w="9525">
                            <a:noFill/>
                            <a:miter lim="800000"/>
                            <a:headEnd/>
                            <a:tailEnd/>
                          </a:ln>
                        </pic:spPr>
                      </pic:pic>
                    </a:graphicData>
                  </a:graphic>
                </wp:inline>
              </w:drawing>
            </w:r>
          </w:p>
        </w:tc>
        <w:tc>
          <w:tcPr>
            <w:tcW w:w="4927" w:type="dxa"/>
            <w:vAlign w:val="center"/>
          </w:tcPr>
          <w:p w:rsidR="00F9436F" w:rsidRPr="008B5BD8" w:rsidRDefault="00F9436F" w:rsidP="00D93991">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rPr>
            </w:pPr>
            <w:r w:rsidRPr="008B5BD8">
              <w:rPr>
                <w:rFonts w:asciiTheme="minorEastAsia" w:eastAsiaTheme="minorEastAsia" w:hAnsiTheme="minorEastAsia" w:cs="宋体"/>
              </w:rPr>
              <w:t>沈阳体育学院</w:t>
            </w:r>
            <w:r w:rsidRPr="008B5BD8">
              <w:rPr>
                <w:rFonts w:asciiTheme="minorEastAsia" w:eastAsiaTheme="minorEastAsia" w:hAnsiTheme="minorEastAsia" w:cs="宋体" w:hint="eastAsia"/>
              </w:rPr>
              <w:t>功能性力量训练与康复研究中心主任</w:t>
            </w:r>
            <w:r w:rsidR="009846A6">
              <w:rPr>
                <w:rFonts w:asciiTheme="minorEastAsia" w:eastAsiaTheme="minorEastAsia" w:hAnsiTheme="minorEastAsia" w:cs="宋体" w:hint="eastAsia"/>
              </w:rPr>
              <w:t>、</w:t>
            </w:r>
            <w:r w:rsidR="009846A6" w:rsidRPr="008B5BD8">
              <w:rPr>
                <w:rFonts w:asciiTheme="minorEastAsia" w:eastAsiaTheme="minorEastAsia" w:hAnsiTheme="minorEastAsia" w:cs="微软雅黑" w:hint="eastAsia"/>
              </w:rPr>
              <w:t>硕导</w:t>
            </w:r>
            <w:r w:rsidR="009846A6">
              <w:rPr>
                <w:rFonts w:asciiTheme="minorEastAsia" w:eastAsiaTheme="minorEastAsia" w:hAnsiTheme="minorEastAsia" w:cs="微软雅黑" w:hint="eastAsia"/>
              </w:rPr>
              <w:t>。</w:t>
            </w:r>
          </w:p>
          <w:p w:rsidR="00F9436F" w:rsidRDefault="00F9436F" w:rsidP="00D93991">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rPr>
            </w:pPr>
            <w:r w:rsidRPr="008B5BD8">
              <w:rPr>
                <w:rFonts w:asciiTheme="minorEastAsia" w:eastAsiaTheme="minorEastAsia" w:hAnsiTheme="minorEastAsia" w:cs="宋体"/>
              </w:rPr>
              <w:t>国家体育总局教练员学院体能培训师</w:t>
            </w:r>
            <w:r w:rsidR="009846A6">
              <w:rPr>
                <w:rFonts w:asciiTheme="minorEastAsia" w:eastAsiaTheme="minorEastAsia" w:hAnsiTheme="minorEastAsia" w:cs="宋体" w:hint="eastAsia"/>
              </w:rPr>
              <w:t>，</w:t>
            </w:r>
            <w:r w:rsidR="009846A6" w:rsidRPr="008B5BD8">
              <w:rPr>
                <w:rFonts w:asciiTheme="minorEastAsia" w:eastAsiaTheme="minorEastAsia" w:hAnsiTheme="minorEastAsia" w:cs="宋体"/>
                <w:kern w:val="0"/>
                <w:szCs w:val="21"/>
              </w:rPr>
              <w:t>国家体育总局优秀中青年专业技术人材百人计划人选</w:t>
            </w:r>
            <w:r w:rsidR="009846A6">
              <w:rPr>
                <w:rFonts w:asciiTheme="minorEastAsia" w:eastAsiaTheme="minorEastAsia" w:hAnsiTheme="minorEastAsia" w:cs="宋体" w:hint="eastAsia"/>
                <w:kern w:val="0"/>
                <w:szCs w:val="21"/>
              </w:rPr>
              <w:t>，</w:t>
            </w:r>
            <w:r w:rsidR="009846A6" w:rsidRPr="008B5BD8">
              <w:rPr>
                <w:rFonts w:asciiTheme="minorEastAsia" w:eastAsiaTheme="minorEastAsia" w:hAnsiTheme="minorEastAsia" w:cs="宋体" w:hint="eastAsia"/>
              </w:rPr>
              <w:t>研究领域：体能训练、康复训练</w:t>
            </w:r>
            <w:r w:rsidR="009846A6">
              <w:rPr>
                <w:rFonts w:asciiTheme="minorEastAsia" w:eastAsiaTheme="minorEastAsia" w:hAnsiTheme="minorEastAsia" w:cs="宋体" w:hint="eastAsia"/>
              </w:rPr>
              <w:t>。</w:t>
            </w:r>
          </w:p>
          <w:p w:rsidR="004C19C0" w:rsidRPr="009846A6" w:rsidRDefault="009846A6" w:rsidP="00D93991">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rPr>
            </w:pPr>
            <w:r>
              <w:rPr>
                <w:rFonts w:asciiTheme="minorEastAsia" w:eastAsiaTheme="minorEastAsia" w:hAnsiTheme="minorEastAsia" w:cs="宋体" w:hint="eastAsia"/>
                <w:kern w:val="0"/>
                <w:szCs w:val="21"/>
              </w:rPr>
              <w:t>担任</w:t>
            </w:r>
            <w:r w:rsidRPr="008B5BD8">
              <w:rPr>
                <w:rFonts w:asciiTheme="minorEastAsia" w:eastAsiaTheme="minorEastAsia" w:hAnsiTheme="minorEastAsia" w:cs="宋体"/>
                <w:kern w:val="0"/>
                <w:szCs w:val="21"/>
              </w:rPr>
              <w:t>温哥华</w:t>
            </w:r>
            <w:r>
              <w:rPr>
                <w:rFonts w:asciiTheme="minorEastAsia" w:eastAsiaTheme="minorEastAsia" w:hAnsiTheme="minorEastAsia" w:cs="宋体" w:hint="eastAsia"/>
                <w:kern w:val="0"/>
                <w:szCs w:val="21"/>
              </w:rPr>
              <w:t>和</w:t>
            </w:r>
            <w:r w:rsidRPr="008B5BD8">
              <w:rPr>
                <w:rFonts w:asciiTheme="minorEastAsia" w:eastAsiaTheme="minorEastAsia" w:hAnsiTheme="minorEastAsia" w:cs="宋体"/>
                <w:kern w:val="0"/>
                <w:szCs w:val="21"/>
              </w:rPr>
              <w:t>索契</w:t>
            </w:r>
            <w:r>
              <w:rPr>
                <w:rFonts w:asciiTheme="minorEastAsia" w:eastAsiaTheme="minorEastAsia" w:hAnsiTheme="minorEastAsia" w:cs="宋体" w:hint="eastAsia"/>
                <w:kern w:val="0"/>
                <w:szCs w:val="21"/>
              </w:rPr>
              <w:t>两届</w:t>
            </w:r>
            <w:r w:rsidRPr="008B5BD8">
              <w:rPr>
                <w:rFonts w:asciiTheme="minorEastAsia" w:eastAsiaTheme="minorEastAsia" w:hAnsiTheme="minorEastAsia" w:cs="宋体"/>
                <w:kern w:val="0"/>
                <w:szCs w:val="21"/>
              </w:rPr>
              <w:t>冬奥会国家自由式滑雪空中技巧队</w:t>
            </w:r>
            <w:r w:rsidR="006517E2">
              <w:rPr>
                <w:rFonts w:asciiTheme="minorEastAsia" w:eastAsiaTheme="minorEastAsia" w:hAnsiTheme="minorEastAsia" w:cs="宋体" w:hint="eastAsia"/>
                <w:kern w:val="0"/>
                <w:szCs w:val="21"/>
              </w:rPr>
              <w:t>主管</w:t>
            </w:r>
            <w:r w:rsidRPr="008B5BD8">
              <w:rPr>
                <w:rFonts w:asciiTheme="minorEastAsia" w:eastAsiaTheme="minorEastAsia" w:hAnsiTheme="minorEastAsia" w:cs="宋体"/>
                <w:kern w:val="0"/>
                <w:szCs w:val="21"/>
              </w:rPr>
              <w:t>体能教练</w:t>
            </w:r>
            <w:r>
              <w:rPr>
                <w:rFonts w:asciiTheme="minorEastAsia" w:eastAsiaTheme="minorEastAsia" w:hAnsiTheme="minorEastAsia" w:cs="宋体" w:hint="eastAsia"/>
                <w:kern w:val="0"/>
                <w:szCs w:val="21"/>
              </w:rPr>
              <w:t>。</w:t>
            </w:r>
          </w:p>
        </w:tc>
      </w:tr>
      <w:tr w:rsidR="009846A6" w:rsidTr="00F9436F">
        <w:tc>
          <w:tcPr>
            <w:tcW w:w="2093" w:type="dxa"/>
            <w:vAlign w:val="center"/>
          </w:tcPr>
          <w:p w:rsidR="009846A6" w:rsidRDefault="009846A6" w:rsidP="00D93991">
            <w:pPr>
              <w:spacing w:line="360" w:lineRule="auto"/>
              <w:rPr>
                <w:rFonts w:ascii="宋体" w:hAnsi="宋体"/>
                <w:sz w:val="24"/>
                <w:szCs w:val="24"/>
              </w:rPr>
            </w:pPr>
            <w:r>
              <w:rPr>
                <w:rFonts w:ascii="宋体" w:hAnsi="宋体" w:hint="eastAsia"/>
                <w:sz w:val="24"/>
                <w:szCs w:val="24"/>
              </w:rPr>
              <w:lastRenderedPageBreak/>
              <w:t>刘冬森 博士</w:t>
            </w:r>
          </w:p>
        </w:tc>
        <w:tc>
          <w:tcPr>
            <w:tcW w:w="2410" w:type="dxa"/>
            <w:vAlign w:val="center"/>
          </w:tcPr>
          <w:p w:rsidR="009846A6" w:rsidRDefault="009846A6" w:rsidP="00D93991">
            <w:pPr>
              <w:spacing w:line="360" w:lineRule="auto"/>
              <w:jc w:val="center"/>
              <w:rPr>
                <w:rFonts w:ascii="宋体" w:hAnsi="宋体"/>
                <w:sz w:val="24"/>
                <w:szCs w:val="24"/>
              </w:rPr>
            </w:pPr>
            <w:r>
              <w:rPr>
                <w:rFonts w:ascii="宋体" w:hAnsi="宋体"/>
                <w:noProof/>
                <w:sz w:val="24"/>
                <w:szCs w:val="24"/>
              </w:rPr>
              <w:drawing>
                <wp:inline distT="0" distB="0" distL="0" distR="0">
                  <wp:extent cx="1257659" cy="1259457"/>
                  <wp:effectExtent l="19050" t="0" r="0" b="0"/>
                  <wp:docPr id="62" name="图片 26" descr="C:\Users\fengxinxiang\Desktop\QQ图片2015081119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engxinxiang\Desktop\QQ图片20150811191905.jpg"/>
                          <pic:cNvPicPr>
                            <a:picLocks noChangeAspect="1" noChangeArrowheads="1"/>
                          </pic:cNvPicPr>
                        </pic:nvPicPr>
                        <pic:blipFill>
                          <a:blip r:embed="rId14"/>
                          <a:srcRect l="35013" t="32024" r="35274" b="28459"/>
                          <a:stretch>
                            <a:fillRect/>
                          </a:stretch>
                        </pic:blipFill>
                        <pic:spPr bwMode="auto">
                          <a:xfrm>
                            <a:off x="0" y="0"/>
                            <a:ext cx="1257659" cy="1259457"/>
                          </a:xfrm>
                          <a:prstGeom prst="rect">
                            <a:avLst/>
                          </a:prstGeom>
                          <a:noFill/>
                          <a:ln w="9525">
                            <a:noFill/>
                            <a:miter lim="800000"/>
                            <a:headEnd/>
                            <a:tailEnd/>
                          </a:ln>
                        </pic:spPr>
                      </pic:pic>
                    </a:graphicData>
                  </a:graphic>
                </wp:inline>
              </w:drawing>
            </w:r>
          </w:p>
        </w:tc>
        <w:tc>
          <w:tcPr>
            <w:tcW w:w="4927" w:type="dxa"/>
            <w:vAlign w:val="center"/>
          </w:tcPr>
          <w:p w:rsidR="009846A6" w:rsidRPr="008B5BD8" w:rsidRDefault="009846A6" w:rsidP="00D93991">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rPr>
            </w:pPr>
            <w:r>
              <w:rPr>
                <w:rFonts w:asciiTheme="minorEastAsia" w:eastAsiaTheme="minorEastAsia" w:hAnsiTheme="minorEastAsia" w:cs="宋体" w:hint="eastAsia"/>
              </w:rPr>
              <w:t>任职于北京体育大学运动康复系</w:t>
            </w:r>
            <w:r>
              <w:rPr>
                <w:rFonts w:asciiTheme="minorEastAsia" w:eastAsiaTheme="minorEastAsia" w:hAnsiTheme="minorEastAsia" w:cs="微软雅黑" w:hint="eastAsia"/>
              </w:rPr>
              <w:t>。</w:t>
            </w:r>
          </w:p>
          <w:p w:rsidR="009846A6" w:rsidRPr="009846A6" w:rsidRDefault="007A559E" w:rsidP="007A559E">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rPr>
            </w:pPr>
            <w:r>
              <w:rPr>
                <w:rFonts w:asciiTheme="minorEastAsia" w:eastAsiaTheme="minorEastAsia" w:hAnsiTheme="minorEastAsia" w:cs="宋体" w:hint="eastAsia"/>
                <w:kern w:val="0"/>
                <w:szCs w:val="21"/>
              </w:rPr>
              <w:t>长期</w:t>
            </w:r>
            <w:r w:rsidR="009846A6">
              <w:rPr>
                <w:rFonts w:asciiTheme="minorEastAsia" w:eastAsiaTheme="minorEastAsia" w:hAnsiTheme="minorEastAsia" w:cs="宋体" w:hint="eastAsia"/>
                <w:kern w:val="0"/>
                <w:szCs w:val="21"/>
              </w:rPr>
              <w:t>担任</w:t>
            </w:r>
            <w:r w:rsidRPr="008B5BD8">
              <w:rPr>
                <w:rFonts w:asciiTheme="minorEastAsia" w:eastAsiaTheme="minorEastAsia" w:hAnsiTheme="minorEastAsia" w:cs="宋体"/>
                <w:kern w:val="0"/>
                <w:szCs w:val="21"/>
              </w:rPr>
              <w:t>国家</w:t>
            </w:r>
            <w:r>
              <w:rPr>
                <w:rFonts w:asciiTheme="minorEastAsia" w:eastAsiaTheme="minorEastAsia" w:hAnsiTheme="minorEastAsia" w:cs="宋体" w:hint="eastAsia"/>
                <w:kern w:val="0"/>
                <w:szCs w:val="21"/>
              </w:rPr>
              <w:t>花样滑冰</w:t>
            </w:r>
            <w:r w:rsidRPr="008B5BD8">
              <w:rPr>
                <w:rFonts w:asciiTheme="minorEastAsia" w:eastAsiaTheme="minorEastAsia" w:hAnsiTheme="minorEastAsia" w:cs="宋体"/>
                <w:kern w:val="0"/>
                <w:szCs w:val="21"/>
              </w:rPr>
              <w:t>队体能教练</w:t>
            </w:r>
            <w:r>
              <w:rPr>
                <w:rFonts w:asciiTheme="minorEastAsia" w:eastAsiaTheme="minorEastAsia" w:hAnsiTheme="minorEastAsia" w:cs="宋体" w:hint="eastAsia"/>
                <w:kern w:val="0"/>
                <w:szCs w:val="21"/>
              </w:rPr>
              <w:t>、康复教练，随队参加了</w:t>
            </w:r>
            <w:r w:rsidRPr="008B5BD8">
              <w:rPr>
                <w:rFonts w:asciiTheme="minorEastAsia" w:eastAsiaTheme="minorEastAsia" w:hAnsiTheme="minorEastAsia" w:cs="宋体"/>
                <w:kern w:val="0"/>
                <w:szCs w:val="21"/>
              </w:rPr>
              <w:t>国家</w:t>
            </w:r>
            <w:r>
              <w:rPr>
                <w:rFonts w:asciiTheme="minorEastAsia" w:eastAsiaTheme="minorEastAsia" w:hAnsiTheme="minorEastAsia" w:cs="宋体" w:hint="eastAsia"/>
                <w:kern w:val="0"/>
                <w:szCs w:val="21"/>
              </w:rPr>
              <w:t>花样滑冰</w:t>
            </w:r>
            <w:r w:rsidRPr="008B5BD8">
              <w:rPr>
                <w:rFonts w:asciiTheme="minorEastAsia" w:eastAsiaTheme="minorEastAsia" w:hAnsiTheme="minorEastAsia" w:cs="宋体"/>
                <w:kern w:val="0"/>
                <w:szCs w:val="21"/>
              </w:rPr>
              <w:t>队</w:t>
            </w:r>
            <w:r>
              <w:rPr>
                <w:rFonts w:asciiTheme="minorEastAsia" w:eastAsiaTheme="minorEastAsia" w:hAnsiTheme="minorEastAsia" w:cs="宋体" w:hint="eastAsia"/>
                <w:kern w:val="0"/>
                <w:szCs w:val="21"/>
              </w:rPr>
              <w:t>的</w:t>
            </w:r>
            <w:r w:rsidR="009846A6" w:rsidRPr="008B5BD8">
              <w:rPr>
                <w:rFonts w:asciiTheme="minorEastAsia" w:eastAsiaTheme="minorEastAsia" w:hAnsiTheme="minorEastAsia" w:cs="宋体"/>
                <w:kern w:val="0"/>
                <w:szCs w:val="21"/>
              </w:rPr>
              <w:t>温哥华</w:t>
            </w:r>
            <w:r w:rsidR="009846A6">
              <w:rPr>
                <w:rFonts w:asciiTheme="minorEastAsia" w:eastAsiaTheme="minorEastAsia" w:hAnsiTheme="minorEastAsia" w:cs="宋体" w:hint="eastAsia"/>
                <w:kern w:val="0"/>
                <w:szCs w:val="21"/>
              </w:rPr>
              <w:t>和</w:t>
            </w:r>
            <w:r w:rsidR="009846A6" w:rsidRPr="008B5BD8">
              <w:rPr>
                <w:rFonts w:asciiTheme="minorEastAsia" w:eastAsiaTheme="minorEastAsia" w:hAnsiTheme="minorEastAsia" w:cs="宋体"/>
                <w:kern w:val="0"/>
                <w:szCs w:val="21"/>
              </w:rPr>
              <w:t>索契</w:t>
            </w:r>
            <w:r w:rsidR="009846A6">
              <w:rPr>
                <w:rFonts w:asciiTheme="minorEastAsia" w:eastAsiaTheme="minorEastAsia" w:hAnsiTheme="minorEastAsia" w:cs="宋体" w:hint="eastAsia"/>
                <w:kern w:val="0"/>
                <w:szCs w:val="21"/>
              </w:rPr>
              <w:t>两届</w:t>
            </w:r>
            <w:r w:rsidR="009846A6" w:rsidRPr="008B5BD8">
              <w:rPr>
                <w:rFonts w:asciiTheme="minorEastAsia" w:eastAsiaTheme="minorEastAsia" w:hAnsiTheme="minorEastAsia" w:cs="宋体"/>
                <w:kern w:val="0"/>
                <w:szCs w:val="21"/>
              </w:rPr>
              <w:t>冬奥会</w:t>
            </w:r>
            <w:r>
              <w:rPr>
                <w:rFonts w:asciiTheme="minorEastAsia" w:eastAsiaTheme="minorEastAsia" w:hAnsiTheme="minorEastAsia" w:cs="宋体" w:hint="eastAsia"/>
                <w:kern w:val="0"/>
                <w:szCs w:val="21"/>
              </w:rPr>
              <w:t>，以及世锦赛等重大国际比赛</w:t>
            </w:r>
            <w:r w:rsidR="009846A6">
              <w:rPr>
                <w:rFonts w:asciiTheme="minorEastAsia" w:eastAsiaTheme="minorEastAsia" w:hAnsiTheme="minorEastAsia" w:cs="宋体" w:hint="eastAsia"/>
                <w:kern w:val="0"/>
                <w:szCs w:val="21"/>
              </w:rPr>
              <w:t>。</w:t>
            </w:r>
          </w:p>
        </w:tc>
      </w:tr>
    </w:tbl>
    <w:p w:rsidR="007B16B2" w:rsidRDefault="004C19C0" w:rsidP="00B640E1">
      <w:pPr>
        <w:spacing w:line="360" w:lineRule="auto"/>
        <w:rPr>
          <w:rFonts w:ascii="宋体" w:hAnsi="宋体"/>
          <w:sz w:val="24"/>
          <w:szCs w:val="24"/>
        </w:rPr>
      </w:pPr>
      <w:r>
        <w:rPr>
          <w:rFonts w:ascii="宋体" w:hAnsi="宋体" w:hint="eastAsia"/>
          <w:sz w:val="24"/>
          <w:szCs w:val="24"/>
        </w:rPr>
        <w:t>注：以专家讲座顺序排序。</w:t>
      </w:r>
    </w:p>
    <w:p w:rsidR="004C19C0" w:rsidRPr="007B16B2" w:rsidRDefault="004C19C0">
      <w:pPr>
        <w:spacing w:line="360" w:lineRule="auto"/>
        <w:rPr>
          <w:rFonts w:ascii="宋体" w:hAnsi="宋体"/>
          <w:sz w:val="24"/>
          <w:szCs w:val="24"/>
        </w:rPr>
      </w:pPr>
    </w:p>
    <w:tbl>
      <w:tblPr>
        <w:tblStyle w:val="a9"/>
        <w:tblW w:w="0" w:type="auto"/>
        <w:tblLook w:val="04A0"/>
      </w:tblPr>
      <w:tblGrid>
        <w:gridCol w:w="2093"/>
        <w:gridCol w:w="2410"/>
        <w:gridCol w:w="4927"/>
      </w:tblGrid>
      <w:tr w:rsidR="000662BD" w:rsidTr="009C3BB6">
        <w:tc>
          <w:tcPr>
            <w:tcW w:w="9430" w:type="dxa"/>
            <w:gridSpan w:val="3"/>
            <w:vAlign w:val="center"/>
          </w:tcPr>
          <w:p w:rsidR="000662BD" w:rsidRPr="004C19C0" w:rsidRDefault="000662BD" w:rsidP="009C3BB6">
            <w:pPr>
              <w:spacing w:line="360" w:lineRule="auto"/>
              <w:jc w:val="center"/>
              <w:rPr>
                <w:rFonts w:ascii="微软雅黑" w:eastAsia="微软雅黑" w:hAnsi="微软雅黑"/>
                <w:b/>
                <w:sz w:val="24"/>
                <w:szCs w:val="24"/>
              </w:rPr>
            </w:pPr>
            <w:r>
              <w:rPr>
                <w:rFonts w:ascii="微软雅黑" w:eastAsia="微软雅黑" w:hAnsi="微软雅黑" w:hint="eastAsia"/>
                <w:b/>
                <w:sz w:val="24"/>
                <w:szCs w:val="24"/>
              </w:rPr>
              <w:t>国际</w:t>
            </w:r>
            <w:r w:rsidRPr="004C19C0">
              <w:rPr>
                <w:rFonts w:ascii="微软雅黑" w:eastAsia="微软雅黑" w:hAnsi="微软雅黑" w:hint="eastAsia"/>
                <w:b/>
                <w:sz w:val="24"/>
                <w:szCs w:val="24"/>
              </w:rPr>
              <w:t>体能专家团</w:t>
            </w:r>
            <w:r>
              <w:rPr>
                <w:rFonts w:ascii="微软雅黑" w:eastAsia="微软雅黑" w:hAnsi="微软雅黑" w:hint="eastAsia"/>
                <w:b/>
                <w:sz w:val="24"/>
                <w:szCs w:val="24"/>
              </w:rPr>
              <w:t xml:space="preserve"> 成员简介</w:t>
            </w:r>
          </w:p>
        </w:tc>
      </w:tr>
      <w:tr w:rsidR="000662BD" w:rsidTr="009C3BB6">
        <w:tc>
          <w:tcPr>
            <w:tcW w:w="2093" w:type="dxa"/>
            <w:vAlign w:val="center"/>
          </w:tcPr>
          <w:p w:rsidR="000662BD" w:rsidRPr="00E01C50" w:rsidRDefault="000662BD" w:rsidP="009C3BB6">
            <w:pPr>
              <w:spacing w:line="360" w:lineRule="auto"/>
              <w:rPr>
                <w:rFonts w:ascii="宋体" w:hAnsi="宋体"/>
                <w:b/>
                <w:sz w:val="24"/>
                <w:szCs w:val="24"/>
              </w:rPr>
            </w:pPr>
            <w:r w:rsidRPr="00E01C50">
              <w:rPr>
                <w:rFonts w:ascii="宋体" w:hAnsi="宋体"/>
                <w:b/>
                <w:sz w:val="24"/>
                <w:szCs w:val="24"/>
              </w:rPr>
              <w:t>Jürgen Freiwald</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教授</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德国</w:t>
            </w:r>
          </w:p>
        </w:tc>
        <w:tc>
          <w:tcPr>
            <w:tcW w:w="2410" w:type="dxa"/>
            <w:vAlign w:val="center"/>
          </w:tcPr>
          <w:p w:rsidR="000662BD" w:rsidRDefault="000662BD" w:rsidP="009C3BB6">
            <w:pPr>
              <w:spacing w:line="360" w:lineRule="auto"/>
              <w:jc w:val="center"/>
              <w:rPr>
                <w:rFonts w:ascii="宋体" w:hAnsi="宋体"/>
                <w:sz w:val="24"/>
                <w:szCs w:val="24"/>
              </w:rPr>
            </w:pPr>
            <w:r>
              <w:rPr>
                <w:rFonts w:ascii="宋体" w:hAnsi="宋体"/>
                <w:noProof/>
                <w:sz w:val="24"/>
                <w:szCs w:val="24"/>
              </w:rPr>
              <w:drawing>
                <wp:inline distT="0" distB="0" distL="0" distR="0">
                  <wp:extent cx="1260000" cy="1253158"/>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srcRect l="12512" t="9204" b="34898"/>
                          <a:stretch>
                            <a:fillRect/>
                          </a:stretch>
                        </pic:blipFill>
                        <pic:spPr bwMode="auto">
                          <a:xfrm>
                            <a:off x="0" y="0"/>
                            <a:ext cx="1260000" cy="1253158"/>
                          </a:xfrm>
                          <a:prstGeom prst="rect">
                            <a:avLst/>
                          </a:prstGeom>
                          <a:noFill/>
                          <a:ln w="9525">
                            <a:noFill/>
                            <a:miter lim="800000"/>
                            <a:headEnd/>
                            <a:tailEnd/>
                          </a:ln>
                        </pic:spPr>
                      </pic:pic>
                    </a:graphicData>
                  </a:graphic>
                </wp:inline>
              </w:drawing>
            </w:r>
          </w:p>
        </w:tc>
        <w:tc>
          <w:tcPr>
            <w:tcW w:w="4927" w:type="dxa"/>
            <w:vAlign w:val="center"/>
          </w:tcPr>
          <w:p w:rsidR="000662BD" w:rsidRPr="007B574A"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sidRPr="007B574A">
              <w:rPr>
                <w:rFonts w:asciiTheme="minorEastAsia" w:eastAsiaTheme="minorEastAsia" w:hAnsiTheme="minorEastAsia" w:cs="Times New Roman" w:hint="eastAsia"/>
              </w:rPr>
              <w:t>伍珀塔尔大学竞技运动诊断与训练研究中心</w:t>
            </w:r>
            <w:r>
              <w:rPr>
                <w:rFonts w:asciiTheme="minorEastAsia" w:eastAsiaTheme="minorEastAsia" w:hAnsiTheme="minorEastAsia" w:cs="Times New Roman" w:hint="eastAsia"/>
              </w:rPr>
              <w:t>创立人、</w:t>
            </w:r>
            <w:r w:rsidRPr="007B574A">
              <w:rPr>
                <w:rFonts w:asciiTheme="minorEastAsia" w:eastAsiaTheme="minorEastAsia" w:hAnsiTheme="minorEastAsia" w:cs="Times New Roman" w:hint="eastAsia"/>
              </w:rPr>
              <w:t>主任。</w:t>
            </w:r>
          </w:p>
          <w:p w:rsidR="000662BD" w:rsidRPr="007B574A"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sidRPr="007B574A">
              <w:rPr>
                <w:rFonts w:asciiTheme="minorEastAsia" w:eastAsiaTheme="minorEastAsia" w:hAnsiTheme="minorEastAsia" w:cs="Times New Roman" w:hint="eastAsia"/>
              </w:rPr>
              <w:t>专业领域：运动诊断与训练、体能训练、运动医学、运动康复。</w:t>
            </w:r>
          </w:p>
          <w:p w:rsidR="000662BD" w:rsidRPr="007B574A"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sidRPr="007B574A">
              <w:rPr>
                <w:rFonts w:asciiTheme="minorEastAsia" w:eastAsiaTheme="minorEastAsia" w:hAnsiTheme="minorEastAsia" w:cs="Times New Roman" w:hint="eastAsia"/>
              </w:rPr>
              <w:t>曾担任德甲沙尔克04和汉诺威96足球俱乐部的运动诊断、体能训练、运动损伤预防与康复专家，以及德国国家网球队体能教练。</w:t>
            </w:r>
          </w:p>
        </w:tc>
      </w:tr>
      <w:tr w:rsidR="000662BD" w:rsidTr="009C3BB6">
        <w:tc>
          <w:tcPr>
            <w:tcW w:w="2093" w:type="dxa"/>
            <w:vAlign w:val="center"/>
          </w:tcPr>
          <w:p w:rsidR="000662BD" w:rsidRPr="00E01C50" w:rsidRDefault="000662BD" w:rsidP="009C3BB6">
            <w:pPr>
              <w:spacing w:line="360" w:lineRule="auto"/>
              <w:rPr>
                <w:rFonts w:ascii="宋体" w:hAnsi="宋体"/>
                <w:b/>
                <w:sz w:val="24"/>
                <w:szCs w:val="24"/>
              </w:rPr>
            </w:pPr>
            <w:r w:rsidRPr="00E01C50">
              <w:rPr>
                <w:rFonts w:ascii="宋体" w:hAnsi="宋体"/>
                <w:b/>
                <w:sz w:val="24"/>
                <w:szCs w:val="24"/>
              </w:rPr>
              <w:t>Brian Thompson</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教授</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美国</w:t>
            </w:r>
          </w:p>
        </w:tc>
        <w:tc>
          <w:tcPr>
            <w:tcW w:w="2410" w:type="dxa"/>
            <w:vAlign w:val="center"/>
          </w:tcPr>
          <w:p w:rsidR="000662BD" w:rsidRDefault="000662BD" w:rsidP="009C3BB6">
            <w:pPr>
              <w:spacing w:line="360" w:lineRule="auto"/>
              <w:jc w:val="center"/>
              <w:rPr>
                <w:rFonts w:ascii="宋体" w:hAnsi="宋体"/>
                <w:noProof/>
                <w:sz w:val="24"/>
                <w:szCs w:val="24"/>
              </w:rPr>
            </w:pPr>
            <w:r>
              <w:rPr>
                <w:noProof/>
              </w:rPr>
              <w:drawing>
                <wp:inline distT="0" distB="0" distL="0" distR="0">
                  <wp:extent cx="1257659" cy="1568620"/>
                  <wp:effectExtent l="19050" t="0" r="0" b="0"/>
                  <wp:docPr id="3" name="图片 27" descr="http://www.springfieldcollege.edu/sites/default/files/brian_tho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pringfieldcollege.edu/sites/default/files/brian_thompson.jpg"/>
                          <pic:cNvPicPr>
                            <a:picLocks noChangeAspect="1" noChangeArrowheads="1"/>
                          </pic:cNvPicPr>
                        </pic:nvPicPr>
                        <pic:blipFill>
                          <a:blip r:embed="rId16"/>
                          <a:srcRect t="4595" b="12231"/>
                          <a:stretch>
                            <a:fillRect/>
                          </a:stretch>
                        </pic:blipFill>
                        <pic:spPr bwMode="auto">
                          <a:xfrm>
                            <a:off x="0" y="0"/>
                            <a:ext cx="1257659" cy="1568620"/>
                          </a:xfrm>
                          <a:prstGeom prst="rect">
                            <a:avLst/>
                          </a:prstGeom>
                          <a:noFill/>
                          <a:ln w="9525">
                            <a:noFill/>
                            <a:miter lim="800000"/>
                            <a:headEnd/>
                            <a:tailEnd/>
                          </a:ln>
                        </pic:spPr>
                      </pic:pic>
                    </a:graphicData>
                  </a:graphic>
                </wp:inline>
              </w:drawing>
            </w:r>
          </w:p>
        </w:tc>
        <w:tc>
          <w:tcPr>
            <w:tcW w:w="4927" w:type="dxa"/>
            <w:vAlign w:val="center"/>
          </w:tcPr>
          <w:p w:rsidR="000662BD"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sidRPr="00F9436F">
              <w:rPr>
                <w:rFonts w:asciiTheme="minorEastAsia" w:eastAsiaTheme="minorEastAsia" w:hAnsiTheme="minorEastAsia" w:cs="Times New Roman" w:hint="eastAsia"/>
              </w:rPr>
              <w:t>春田大学</w:t>
            </w:r>
            <w:r w:rsidRPr="0065343B">
              <w:rPr>
                <w:rFonts w:asciiTheme="minorEastAsia" w:eastAsiaTheme="minorEastAsia" w:hAnsiTheme="minorEastAsia" w:cs="Times New Roman" w:hint="eastAsia"/>
              </w:rPr>
              <w:t>运动科学和体育研究</w:t>
            </w:r>
            <w:r w:rsidRPr="00F9436F">
              <w:rPr>
                <w:rFonts w:asciiTheme="minorEastAsia" w:eastAsiaTheme="minorEastAsia" w:hAnsiTheme="minorEastAsia" w:cs="Times New Roman" w:hint="eastAsia"/>
              </w:rPr>
              <w:t>教授</w:t>
            </w:r>
            <w:r>
              <w:rPr>
                <w:rFonts w:asciiTheme="minorEastAsia" w:eastAsiaTheme="minorEastAsia" w:hAnsiTheme="minorEastAsia" w:cs="Times New Roman" w:hint="eastAsia"/>
              </w:rPr>
              <w:t>，体能总教练，负责全部24支运动队的体能训练管理。</w:t>
            </w:r>
          </w:p>
          <w:p w:rsidR="000662BD"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Pr>
                <w:rFonts w:asciiTheme="minorEastAsia" w:eastAsiaTheme="minorEastAsia" w:hAnsiTheme="minorEastAsia" w:cs="Times New Roman" w:hint="eastAsia"/>
              </w:rPr>
              <w:t>研究方向：体能训练、力量训练，伊利诺斯大学运动训练硕士和博士。</w:t>
            </w:r>
          </w:p>
          <w:p w:rsidR="000662BD" w:rsidRPr="00DC414D"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sidRPr="00DC414D">
              <w:rPr>
                <w:rFonts w:asciiTheme="minorEastAsia" w:eastAsiaTheme="minorEastAsia" w:hAnsiTheme="minorEastAsia" w:cs="Times New Roman" w:hint="eastAsia"/>
              </w:rPr>
              <w:t>兼任美国体能协会马萨诸塞州分会主席，获得美国体能协会</w:t>
            </w:r>
            <w:r w:rsidRPr="00DC414D">
              <w:rPr>
                <w:rFonts w:asciiTheme="minorEastAsia" w:eastAsiaTheme="minorEastAsia" w:hAnsiTheme="minorEastAsia" w:cs="Times New Roman"/>
              </w:rPr>
              <w:t>CSCS*D</w:t>
            </w:r>
            <w:r w:rsidRPr="00DC414D">
              <w:rPr>
                <w:rFonts w:asciiTheme="minorEastAsia" w:eastAsiaTheme="minorEastAsia" w:hAnsiTheme="minorEastAsia" w:cs="Times New Roman" w:hint="eastAsia"/>
              </w:rPr>
              <w:t>、</w:t>
            </w:r>
            <w:r w:rsidRPr="00DC414D">
              <w:rPr>
                <w:rFonts w:asciiTheme="minorEastAsia" w:eastAsiaTheme="minorEastAsia" w:hAnsiTheme="minorEastAsia" w:cs="Times New Roman"/>
              </w:rPr>
              <w:t>RSCC*D</w:t>
            </w:r>
            <w:r w:rsidRPr="00DC414D">
              <w:rPr>
                <w:rFonts w:asciiTheme="minorEastAsia" w:eastAsiaTheme="minorEastAsia" w:hAnsiTheme="minorEastAsia" w:cs="Times New Roman" w:hint="eastAsia"/>
              </w:rPr>
              <w:t>认证。</w:t>
            </w:r>
          </w:p>
          <w:p w:rsidR="000662BD" w:rsidRPr="00DC414D"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Pr>
                <w:rFonts w:asciiTheme="minorEastAsia" w:eastAsiaTheme="minorEastAsia" w:hAnsiTheme="minorEastAsia" w:cs="Times New Roman" w:hint="eastAsia"/>
              </w:rPr>
              <w:t>1987年开始体能教练职业生涯，负责过多位美国奥运会和残奥会运动员、职业运动员的体能训练。</w:t>
            </w:r>
          </w:p>
        </w:tc>
      </w:tr>
      <w:tr w:rsidR="000662BD" w:rsidTr="009C3BB6">
        <w:tc>
          <w:tcPr>
            <w:tcW w:w="2093" w:type="dxa"/>
            <w:vAlign w:val="center"/>
          </w:tcPr>
          <w:p w:rsidR="000662BD" w:rsidRPr="00E01C50" w:rsidRDefault="000662BD" w:rsidP="009C3BB6">
            <w:pPr>
              <w:spacing w:line="360" w:lineRule="auto"/>
              <w:rPr>
                <w:rFonts w:ascii="宋体" w:hAnsi="宋体"/>
                <w:b/>
                <w:sz w:val="24"/>
                <w:szCs w:val="24"/>
              </w:rPr>
            </w:pPr>
            <w:r w:rsidRPr="00E01C50">
              <w:rPr>
                <w:rFonts w:ascii="宋体" w:hAnsi="宋体"/>
                <w:b/>
                <w:sz w:val="24"/>
                <w:szCs w:val="24"/>
              </w:rPr>
              <w:t>Ola Eriksrud</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副教授</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挪威</w:t>
            </w:r>
          </w:p>
        </w:tc>
        <w:tc>
          <w:tcPr>
            <w:tcW w:w="2410" w:type="dxa"/>
            <w:vAlign w:val="center"/>
          </w:tcPr>
          <w:p w:rsidR="000662BD" w:rsidRDefault="000662BD" w:rsidP="009C3BB6">
            <w:pPr>
              <w:spacing w:line="360" w:lineRule="auto"/>
              <w:jc w:val="center"/>
              <w:rPr>
                <w:rFonts w:ascii="宋体" w:hAnsi="宋体"/>
                <w:sz w:val="24"/>
                <w:szCs w:val="24"/>
              </w:rPr>
            </w:pPr>
            <w:r>
              <w:rPr>
                <w:rFonts w:ascii="宋体" w:hAnsi="宋体"/>
                <w:noProof/>
              </w:rPr>
              <w:drawing>
                <wp:inline distT="0" distB="0" distL="0" distR="0">
                  <wp:extent cx="1260000" cy="1261398"/>
                  <wp:effectExtent l="19050" t="0" r="0" b="0"/>
                  <wp:docPr id="5" name="图片 17" descr="0f1a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f1ab32"/>
                          <pic:cNvPicPr>
                            <a:picLocks noChangeAspect="1" noChangeArrowheads="1"/>
                          </pic:cNvPicPr>
                        </pic:nvPicPr>
                        <pic:blipFill>
                          <a:blip r:embed="rId17"/>
                          <a:srcRect/>
                          <a:stretch>
                            <a:fillRect/>
                          </a:stretch>
                        </pic:blipFill>
                        <pic:spPr bwMode="auto">
                          <a:xfrm>
                            <a:off x="0" y="0"/>
                            <a:ext cx="1260000" cy="1261398"/>
                          </a:xfrm>
                          <a:prstGeom prst="rect">
                            <a:avLst/>
                          </a:prstGeom>
                          <a:noFill/>
                          <a:ln w="9525">
                            <a:noFill/>
                            <a:miter lim="800000"/>
                            <a:headEnd/>
                            <a:tailEnd/>
                          </a:ln>
                        </pic:spPr>
                      </pic:pic>
                    </a:graphicData>
                  </a:graphic>
                </wp:inline>
              </w:drawing>
            </w:r>
          </w:p>
        </w:tc>
        <w:tc>
          <w:tcPr>
            <w:tcW w:w="4927" w:type="dxa"/>
            <w:vAlign w:val="center"/>
          </w:tcPr>
          <w:p w:rsidR="000662BD" w:rsidRPr="006517E2" w:rsidRDefault="000662BD" w:rsidP="009C3BB6">
            <w:pPr>
              <w:numPr>
                <w:ilvl w:val="0"/>
                <w:numId w:val="5"/>
              </w:numPr>
              <w:spacing w:line="360" w:lineRule="auto"/>
              <w:jc w:val="left"/>
              <w:rPr>
                <w:rFonts w:asciiTheme="minorEastAsia" w:eastAsiaTheme="minorEastAsia" w:hAnsiTheme="minorEastAsia" w:cs="宋体"/>
                <w:szCs w:val="24"/>
              </w:rPr>
            </w:pPr>
            <w:r w:rsidRPr="006517E2">
              <w:rPr>
                <w:rFonts w:asciiTheme="minorEastAsia" w:eastAsiaTheme="minorEastAsia" w:hAnsiTheme="minorEastAsia" w:cs="宋体" w:hint="eastAsia"/>
                <w:szCs w:val="24"/>
              </w:rPr>
              <w:t>任职于挪威体育科学学院。</w:t>
            </w:r>
          </w:p>
          <w:p w:rsidR="000662BD" w:rsidRPr="006517E2" w:rsidRDefault="000662BD" w:rsidP="009C3BB6">
            <w:pPr>
              <w:numPr>
                <w:ilvl w:val="0"/>
                <w:numId w:val="5"/>
              </w:numPr>
              <w:spacing w:line="360" w:lineRule="auto"/>
              <w:jc w:val="left"/>
              <w:rPr>
                <w:rFonts w:asciiTheme="minorEastAsia" w:eastAsiaTheme="minorEastAsia" w:hAnsiTheme="minorEastAsia" w:cs="宋体"/>
                <w:szCs w:val="24"/>
              </w:rPr>
            </w:pPr>
            <w:r w:rsidRPr="006517E2">
              <w:rPr>
                <w:rFonts w:asciiTheme="minorEastAsia" w:eastAsiaTheme="minorEastAsia" w:hAnsiTheme="minorEastAsia" w:cs="宋体" w:hint="eastAsia"/>
                <w:szCs w:val="24"/>
              </w:rPr>
              <w:t>研究方向：生物力学、体能训练、康复训练。</w:t>
            </w:r>
          </w:p>
          <w:p w:rsidR="000662BD" w:rsidRPr="0065343B" w:rsidRDefault="000662BD" w:rsidP="009C3BB6">
            <w:pPr>
              <w:numPr>
                <w:ilvl w:val="0"/>
                <w:numId w:val="5"/>
              </w:numPr>
              <w:spacing w:line="360" w:lineRule="auto"/>
              <w:jc w:val="left"/>
              <w:rPr>
                <w:rFonts w:asciiTheme="minorEastAsia" w:eastAsiaTheme="minorEastAsia" w:hAnsiTheme="minorEastAsia"/>
                <w:szCs w:val="21"/>
              </w:rPr>
            </w:pPr>
            <w:r>
              <w:rPr>
                <w:rFonts w:asciiTheme="minorEastAsia" w:eastAsiaTheme="minorEastAsia" w:hAnsiTheme="minorEastAsia" w:cs="宋体" w:hint="eastAsia"/>
                <w:szCs w:val="24"/>
              </w:rPr>
              <w:t>美国</w:t>
            </w:r>
            <w:r w:rsidRPr="008B5BD8">
              <w:rPr>
                <w:rFonts w:asciiTheme="minorEastAsia" w:eastAsiaTheme="minorEastAsia" w:hAnsiTheme="minorEastAsia" w:cs="宋体" w:hint="eastAsia"/>
                <w:szCs w:val="24"/>
              </w:rPr>
              <w:t>康涅狄格大学物理治疗学硕士</w:t>
            </w:r>
            <w:r>
              <w:rPr>
                <w:rFonts w:asciiTheme="minorEastAsia" w:eastAsiaTheme="minorEastAsia" w:hAnsiTheme="minorEastAsia" w:cs="宋体" w:hint="eastAsia"/>
                <w:szCs w:val="24"/>
              </w:rPr>
              <w:t>、</w:t>
            </w:r>
            <w:r w:rsidRPr="008B5BD8">
              <w:rPr>
                <w:rFonts w:asciiTheme="minorEastAsia" w:eastAsiaTheme="minorEastAsia" w:hAnsiTheme="minorEastAsia" w:cs="宋体" w:hint="eastAsia"/>
                <w:szCs w:val="24"/>
              </w:rPr>
              <w:t>挪威体育科学学院生物力学博士</w:t>
            </w:r>
            <w:r>
              <w:rPr>
                <w:rFonts w:asciiTheme="minorEastAsia" w:eastAsiaTheme="minorEastAsia" w:hAnsiTheme="minorEastAsia" w:cs="宋体" w:hint="eastAsia"/>
                <w:szCs w:val="24"/>
              </w:rPr>
              <w:t>。</w:t>
            </w:r>
          </w:p>
          <w:p w:rsidR="000662BD" w:rsidRPr="00F9436F" w:rsidRDefault="000662BD" w:rsidP="009C3BB6">
            <w:pPr>
              <w:numPr>
                <w:ilvl w:val="0"/>
                <w:numId w:val="5"/>
              </w:numPr>
              <w:spacing w:line="360" w:lineRule="auto"/>
              <w:jc w:val="left"/>
              <w:rPr>
                <w:rFonts w:asciiTheme="minorEastAsia" w:eastAsiaTheme="minorEastAsia" w:hAnsiTheme="minorEastAsia"/>
                <w:szCs w:val="21"/>
              </w:rPr>
            </w:pPr>
            <w:r>
              <w:rPr>
                <w:rFonts w:asciiTheme="minorEastAsia" w:eastAsiaTheme="minorEastAsia" w:hAnsiTheme="minorEastAsia" w:cs="宋体" w:hint="eastAsia"/>
                <w:szCs w:val="24"/>
              </w:rPr>
              <w:t>为挪威冬季项目国家队运动员提供</w:t>
            </w:r>
            <w:r w:rsidRPr="0065343B">
              <w:rPr>
                <w:rFonts w:asciiTheme="minorEastAsia" w:eastAsiaTheme="minorEastAsia" w:hAnsiTheme="minorEastAsia" w:cs="宋体" w:hint="eastAsia"/>
                <w:szCs w:val="24"/>
              </w:rPr>
              <w:t>功能测试</w:t>
            </w:r>
            <w:r>
              <w:rPr>
                <w:rFonts w:asciiTheme="minorEastAsia" w:eastAsiaTheme="minorEastAsia" w:hAnsiTheme="minorEastAsia" w:cs="宋体" w:hint="eastAsia"/>
                <w:szCs w:val="24"/>
              </w:rPr>
              <w:t>、体能训练、</w:t>
            </w:r>
            <w:r w:rsidRPr="0065343B">
              <w:rPr>
                <w:rFonts w:asciiTheme="minorEastAsia" w:eastAsiaTheme="minorEastAsia" w:hAnsiTheme="minorEastAsia" w:cs="宋体" w:hint="eastAsia"/>
                <w:szCs w:val="24"/>
              </w:rPr>
              <w:t>康复</w:t>
            </w:r>
            <w:r>
              <w:rPr>
                <w:rFonts w:asciiTheme="minorEastAsia" w:eastAsiaTheme="minorEastAsia" w:hAnsiTheme="minorEastAsia" w:cs="宋体" w:hint="eastAsia"/>
                <w:szCs w:val="24"/>
              </w:rPr>
              <w:t>训练。</w:t>
            </w:r>
          </w:p>
        </w:tc>
      </w:tr>
      <w:tr w:rsidR="000662BD" w:rsidTr="009C3BB6">
        <w:tc>
          <w:tcPr>
            <w:tcW w:w="2093" w:type="dxa"/>
            <w:vAlign w:val="center"/>
          </w:tcPr>
          <w:p w:rsidR="000662BD" w:rsidRPr="00E01C50" w:rsidRDefault="000662BD" w:rsidP="009C3BB6">
            <w:pPr>
              <w:spacing w:line="360" w:lineRule="auto"/>
              <w:rPr>
                <w:rFonts w:ascii="宋体" w:hAnsi="宋体"/>
                <w:b/>
                <w:sz w:val="24"/>
                <w:szCs w:val="24"/>
              </w:rPr>
            </w:pPr>
            <w:r w:rsidRPr="00E01C50">
              <w:rPr>
                <w:rFonts w:ascii="宋体" w:hAnsi="宋体"/>
                <w:b/>
                <w:sz w:val="24"/>
                <w:szCs w:val="24"/>
              </w:rPr>
              <w:lastRenderedPageBreak/>
              <w:t>Rolf Ohman</w:t>
            </w:r>
            <w:r w:rsidRPr="00E01C50">
              <w:rPr>
                <w:rFonts w:ascii="宋体" w:hAnsi="宋体" w:hint="eastAsia"/>
                <w:b/>
                <w:sz w:val="24"/>
                <w:szCs w:val="24"/>
              </w:rPr>
              <w:t xml:space="preserve"> 教练</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瑞典&amp;澳大利亚</w:t>
            </w:r>
          </w:p>
        </w:tc>
        <w:tc>
          <w:tcPr>
            <w:tcW w:w="2410" w:type="dxa"/>
            <w:vAlign w:val="center"/>
          </w:tcPr>
          <w:p w:rsidR="000662BD" w:rsidRDefault="000662BD" w:rsidP="009C3BB6">
            <w:pPr>
              <w:spacing w:line="360" w:lineRule="auto"/>
              <w:jc w:val="center"/>
              <w:rPr>
                <w:rFonts w:ascii="宋体" w:hAnsi="宋体"/>
                <w:sz w:val="24"/>
                <w:szCs w:val="24"/>
              </w:rPr>
            </w:pPr>
            <w:r>
              <w:rPr>
                <w:rFonts w:ascii="宋体" w:hAnsi="宋体"/>
                <w:noProof/>
              </w:rPr>
              <w:drawing>
                <wp:inline distT="0" distB="0" distL="0" distR="0">
                  <wp:extent cx="1260000" cy="1261485"/>
                  <wp:effectExtent l="19050" t="0" r="0" b="0"/>
                  <wp:docPr id="6" name="图片 20" descr="r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lf"/>
                          <pic:cNvPicPr>
                            <a:picLocks noChangeAspect="1" noChangeArrowheads="1"/>
                          </pic:cNvPicPr>
                        </pic:nvPicPr>
                        <pic:blipFill>
                          <a:blip r:embed="rId18"/>
                          <a:srcRect/>
                          <a:stretch>
                            <a:fillRect/>
                          </a:stretch>
                        </pic:blipFill>
                        <pic:spPr bwMode="auto">
                          <a:xfrm>
                            <a:off x="0" y="0"/>
                            <a:ext cx="1260000" cy="1261485"/>
                          </a:xfrm>
                          <a:prstGeom prst="rect">
                            <a:avLst/>
                          </a:prstGeom>
                          <a:noFill/>
                          <a:ln w="9525">
                            <a:noFill/>
                            <a:miter lim="800000"/>
                            <a:headEnd/>
                            <a:tailEnd/>
                          </a:ln>
                        </pic:spPr>
                      </pic:pic>
                    </a:graphicData>
                  </a:graphic>
                </wp:inline>
              </w:drawing>
            </w:r>
          </w:p>
        </w:tc>
        <w:tc>
          <w:tcPr>
            <w:tcW w:w="4927" w:type="dxa"/>
            <w:vAlign w:val="center"/>
          </w:tcPr>
          <w:p w:rsidR="000662BD" w:rsidRPr="003F26FF" w:rsidRDefault="000662BD" w:rsidP="009C3BB6">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kern w:val="0"/>
                <w:szCs w:val="21"/>
              </w:rPr>
            </w:pPr>
            <w:r w:rsidRPr="003F26FF">
              <w:rPr>
                <w:rFonts w:asciiTheme="minorEastAsia" w:eastAsiaTheme="minorEastAsia" w:hAnsiTheme="minorEastAsia" w:cs="宋体" w:hint="eastAsia"/>
                <w:kern w:val="0"/>
                <w:szCs w:val="21"/>
              </w:rPr>
              <w:t>70-80年代的世界高水平的十项全能田径职业运动员，退役后成为澳大利亚十项全能</w:t>
            </w:r>
            <w:r>
              <w:rPr>
                <w:rFonts w:asciiTheme="minorEastAsia" w:eastAsiaTheme="minorEastAsia" w:hAnsiTheme="minorEastAsia" w:cs="宋体" w:hint="eastAsia"/>
                <w:kern w:val="0"/>
                <w:szCs w:val="21"/>
              </w:rPr>
              <w:t>五</w:t>
            </w:r>
            <w:r w:rsidRPr="003F26FF">
              <w:rPr>
                <w:rFonts w:asciiTheme="minorEastAsia" w:eastAsiaTheme="minorEastAsia" w:hAnsiTheme="minorEastAsia" w:cs="宋体" w:hint="eastAsia"/>
                <w:kern w:val="0"/>
                <w:szCs w:val="21"/>
              </w:rPr>
              <w:t>星教练、国际田联认证撑杆跳教练，并培养出数名田径世界冠军和欧洲冠军。</w:t>
            </w:r>
          </w:p>
          <w:p w:rsidR="000662BD" w:rsidRDefault="000662BD" w:rsidP="009C3BB6">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kern w:val="0"/>
                <w:szCs w:val="21"/>
              </w:rPr>
            </w:pPr>
            <w:r w:rsidRPr="003F26FF">
              <w:rPr>
                <w:rFonts w:asciiTheme="minorEastAsia" w:eastAsiaTheme="minorEastAsia" w:hAnsiTheme="minorEastAsia" w:cs="宋体" w:hint="eastAsia"/>
                <w:kern w:val="0"/>
                <w:szCs w:val="21"/>
              </w:rPr>
              <w:t>研究领域：运动训练、竞技训练、力量训练、运动反射。</w:t>
            </w:r>
          </w:p>
          <w:p w:rsidR="000662BD" w:rsidRPr="003F26FF" w:rsidRDefault="000662BD" w:rsidP="009C3BB6">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kern w:val="0"/>
                <w:szCs w:val="21"/>
              </w:rPr>
            </w:pPr>
            <w:r w:rsidRPr="003F26FF">
              <w:rPr>
                <w:rFonts w:asciiTheme="minorEastAsia" w:eastAsiaTheme="minorEastAsia" w:hAnsiTheme="minorEastAsia" w:cs="宋体" w:hint="eastAsia"/>
                <w:kern w:val="0"/>
                <w:szCs w:val="21"/>
              </w:rPr>
              <w:t>曾任瑞典国家冰球队体能教练，2012年欧洲杯意大利国家足球队体能教练。</w:t>
            </w:r>
          </w:p>
        </w:tc>
      </w:tr>
      <w:tr w:rsidR="000662BD" w:rsidTr="009C3BB6">
        <w:tc>
          <w:tcPr>
            <w:tcW w:w="2093" w:type="dxa"/>
            <w:vAlign w:val="center"/>
          </w:tcPr>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刘展 教授</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美国</w:t>
            </w:r>
          </w:p>
        </w:tc>
        <w:tc>
          <w:tcPr>
            <w:tcW w:w="2410" w:type="dxa"/>
            <w:vAlign w:val="center"/>
          </w:tcPr>
          <w:p w:rsidR="000662BD" w:rsidRDefault="000662BD" w:rsidP="009C3BB6">
            <w:pPr>
              <w:spacing w:line="360" w:lineRule="auto"/>
              <w:jc w:val="center"/>
              <w:rPr>
                <w:rFonts w:ascii="宋体" w:hAnsi="宋体"/>
                <w:sz w:val="24"/>
                <w:szCs w:val="24"/>
              </w:rPr>
            </w:pPr>
            <w:r w:rsidRPr="00B640E1">
              <w:rPr>
                <w:rFonts w:ascii="宋体" w:hAnsi="宋体"/>
                <w:noProof/>
                <w:sz w:val="24"/>
                <w:szCs w:val="24"/>
              </w:rPr>
              <w:drawing>
                <wp:inline distT="0" distB="0" distL="0" distR="0">
                  <wp:extent cx="1257659" cy="1258172"/>
                  <wp:effectExtent l="19050" t="0" r="0" b="0"/>
                  <wp:docPr id="8" name="图片 2" descr="C:\Users\Administrator\Desktop\三大球大数据与体能训练论坛\Dr. John Liu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三大球大数据与体能训练论坛\Dr. John Liu Photo.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814"/>
                          <a:stretch>
                            <a:fillRect/>
                          </a:stretch>
                        </pic:blipFill>
                        <pic:spPr bwMode="auto">
                          <a:xfrm>
                            <a:off x="0" y="0"/>
                            <a:ext cx="1257659" cy="1258172"/>
                          </a:xfrm>
                          <a:prstGeom prst="rect">
                            <a:avLst/>
                          </a:prstGeom>
                          <a:noFill/>
                          <a:ln>
                            <a:noFill/>
                          </a:ln>
                        </pic:spPr>
                      </pic:pic>
                    </a:graphicData>
                  </a:graphic>
                </wp:inline>
              </w:drawing>
            </w:r>
          </w:p>
        </w:tc>
        <w:tc>
          <w:tcPr>
            <w:tcW w:w="4927" w:type="dxa"/>
            <w:vAlign w:val="center"/>
          </w:tcPr>
          <w:p w:rsidR="000662BD" w:rsidRPr="00F9436F"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rPr>
            </w:pPr>
            <w:r w:rsidRPr="00F9436F">
              <w:rPr>
                <w:rFonts w:asciiTheme="minorEastAsia" w:eastAsiaTheme="minorEastAsia" w:hAnsiTheme="minorEastAsia" w:cs="Times New Roman" w:hint="eastAsia"/>
              </w:rPr>
              <w:t>美国春田大学健康、体育和休闲学院终身教授。</w:t>
            </w:r>
          </w:p>
          <w:p w:rsidR="000662BD" w:rsidRPr="00F9436F"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cs="Times New Roman"/>
                <w:sz w:val="24"/>
                <w:szCs w:val="24"/>
              </w:rPr>
            </w:pPr>
            <w:r w:rsidRPr="00F9436F">
              <w:rPr>
                <w:rFonts w:asciiTheme="minorEastAsia" w:eastAsiaTheme="minorEastAsia" w:hAnsiTheme="minorEastAsia" w:cs="Times New Roman" w:hint="eastAsia"/>
              </w:rPr>
              <w:t>运动防护和运动康复专业研究博士后，美国田纳西大学动作控制与学习博士。</w:t>
            </w:r>
          </w:p>
          <w:p w:rsidR="000662BD" w:rsidRPr="00F9436F"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szCs w:val="21"/>
              </w:rPr>
            </w:pPr>
            <w:r w:rsidRPr="00F9436F">
              <w:rPr>
                <w:rFonts w:asciiTheme="minorEastAsia" w:eastAsiaTheme="minorEastAsia" w:hAnsiTheme="minorEastAsia" w:cs="Times New Roman" w:hint="eastAsia"/>
              </w:rPr>
              <w:t>国际华人体育科学协会主席。</w:t>
            </w:r>
          </w:p>
          <w:p w:rsidR="000662BD" w:rsidRPr="00F9436F" w:rsidRDefault="000662BD" w:rsidP="009C3BB6">
            <w:pPr>
              <w:pStyle w:val="1"/>
              <w:widowControl/>
              <w:numPr>
                <w:ilvl w:val="0"/>
                <w:numId w:val="2"/>
              </w:numPr>
              <w:adjustRightInd w:val="0"/>
              <w:snapToGrid w:val="0"/>
              <w:spacing w:line="360" w:lineRule="auto"/>
              <w:ind w:firstLineChars="0"/>
              <w:jc w:val="left"/>
              <w:rPr>
                <w:rFonts w:asciiTheme="minorEastAsia" w:eastAsiaTheme="minorEastAsia" w:hAnsiTheme="minorEastAsia"/>
                <w:szCs w:val="21"/>
              </w:rPr>
            </w:pPr>
            <w:r w:rsidRPr="00F9436F">
              <w:rPr>
                <w:rFonts w:asciiTheme="minorEastAsia" w:eastAsiaTheme="minorEastAsia" w:hAnsiTheme="minorEastAsia" w:cs="Times New Roman" w:hint="eastAsia"/>
              </w:rPr>
              <w:t>在运动损伤的预防、爆发力和灵敏能力的发展，以及神经肌肉控制和动作学习在运动损伤康复中的应用等方面有着深入的研究，并在肌肉失衡与身体对称训练方面有着丰富的实践经验。</w:t>
            </w:r>
          </w:p>
        </w:tc>
      </w:tr>
      <w:tr w:rsidR="000662BD" w:rsidTr="009C3BB6">
        <w:tc>
          <w:tcPr>
            <w:tcW w:w="2093" w:type="dxa"/>
            <w:vAlign w:val="center"/>
          </w:tcPr>
          <w:p w:rsidR="000662BD" w:rsidRPr="00E01C50" w:rsidRDefault="000662BD" w:rsidP="009C3BB6">
            <w:pPr>
              <w:spacing w:line="360" w:lineRule="auto"/>
              <w:rPr>
                <w:rFonts w:ascii="宋体" w:hAnsi="宋体" w:hint="eastAsia"/>
                <w:b/>
                <w:sz w:val="24"/>
                <w:szCs w:val="24"/>
              </w:rPr>
            </w:pPr>
            <w:r w:rsidRPr="00E01C50">
              <w:rPr>
                <w:rFonts w:ascii="宋体" w:hAnsi="宋体"/>
                <w:b/>
                <w:sz w:val="24"/>
                <w:szCs w:val="24"/>
              </w:rPr>
              <w:t>Lukas Lai</w:t>
            </w:r>
            <w:r w:rsidRPr="00E01C50">
              <w:rPr>
                <w:rFonts w:ascii="宋体" w:hAnsi="宋体" w:hint="eastAsia"/>
                <w:b/>
                <w:sz w:val="24"/>
                <w:szCs w:val="24"/>
              </w:rPr>
              <w:t xml:space="preserve"> 教练</w:t>
            </w:r>
          </w:p>
          <w:p w:rsidR="000662BD" w:rsidRPr="00E01C50" w:rsidRDefault="000662BD" w:rsidP="009C3BB6">
            <w:pPr>
              <w:spacing w:line="360" w:lineRule="auto"/>
              <w:rPr>
                <w:rFonts w:ascii="宋体" w:hAnsi="宋体"/>
                <w:b/>
                <w:sz w:val="24"/>
                <w:szCs w:val="24"/>
              </w:rPr>
            </w:pPr>
            <w:r w:rsidRPr="00E01C50">
              <w:rPr>
                <w:rFonts w:ascii="宋体" w:hAnsi="宋体" w:hint="eastAsia"/>
                <w:b/>
                <w:sz w:val="24"/>
                <w:szCs w:val="24"/>
              </w:rPr>
              <w:t>德国</w:t>
            </w:r>
          </w:p>
        </w:tc>
        <w:tc>
          <w:tcPr>
            <w:tcW w:w="2410" w:type="dxa"/>
            <w:vAlign w:val="center"/>
          </w:tcPr>
          <w:p w:rsidR="000662BD" w:rsidRDefault="000662BD" w:rsidP="009C3BB6">
            <w:pPr>
              <w:spacing w:line="360" w:lineRule="auto"/>
              <w:jc w:val="center"/>
              <w:rPr>
                <w:rFonts w:ascii="宋体" w:hAnsi="宋体"/>
                <w:noProof/>
              </w:rPr>
            </w:pPr>
            <w:r>
              <w:rPr>
                <w:noProof/>
                <w:szCs w:val="24"/>
              </w:rPr>
              <w:drawing>
                <wp:inline distT="0" distB="0" distL="0" distR="0">
                  <wp:extent cx="1264544" cy="1259456"/>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l="5226" r="3484"/>
                          <a:stretch>
                            <a:fillRect/>
                          </a:stretch>
                        </pic:blipFill>
                        <pic:spPr bwMode="auto">
                          <a:xfrm>
                            <a:off x="0" y="0"/>
                            <a:ext cx="1264544" cy="1259456"/>
                          </a:xfrm>
                          <a:prstGeom prst="rect">
                            <a:avLst/>
                          </a:prstGeom>
                          <a:noFill/>
                          <a:ln w="9525">
                            <a:noFill/>
                            <a:miter lim="800000"/>
                            <a:headEnd/>
                            <a:tailEnd/>
                          </a:ln>
                        </pic:spPr>
                      </pic:pic>
                    </a:graphicData>
                  </a:graphic>
                </wp:inline>
              </w:drawing>
            </w:r>
          </w:p>
        </w:tc>
        <w:tc>
          <w:tcPr>
            <w:tcW w:w="4927" w:type="dxa"/>
            <w:vAlign w:val="center"/>
          </w:tcPr>
          <w:p w:rsidR="000662BD" w:rsidRPr="00643FCA" w:rsidRDefault="000662BD" w:rsidP="009C3BB6">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hint="eastAsia"/>
                <w:kern w:val="0"/>
                <w:szCs w:val="21"/>
              </w:rPr>
            </w:pPr>
            <w:r w:rsidRPr="00643FCA">
              <w:rPr>
                <w:rFonts w:ascii="宋体" w:hAnsi="宋体" w:cs="宋体" w:hint="eastAsia"/>
                <w:szCs w:val="21"/>
              </w:rPr>
              <w:t>德国男子篮球U15、U16和U18国家队运动康复师，德国职业篮球联盟特聘康复</w:t>
            </w:r>
            <w:r>
              <w:rPr>
                <w:rFonts w:ascii="宋体" w:hAnsi="宋体" w:cs="宋体" w:hint="eastAsia"/>
                <w:szCs w:val="21"/>
              </w:rPr>
              <w:t>顾问。</w:t>
            </w:r>
          </w:p>
          <w:p w:rsidR="000662BD" w:rsidRPr="00643FCA" w:rsidRDefault="000662BD" w:rsidP="009C3BB6">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hint="eastAsia"/>
                <w:kern w:val="0"/>
                <w:szCs w:val="21"/>
              </w:rPr>
            </w:pPr>
            <w:r>
              <w:rPr>
                <w:rFonts w:ascii="宋体" w:hAnsi="宋体" w:cs="宋体" w:hint="eastAsia"/>
              </w:rPr>
              <w:t>同时担任</w:t>
            </w:r>
            <w:r w:rsidRPr="006350FC">
              <w:rPr>
                <w:rFonts w:ascii="宋体" w:hAnsi="宋体" w:cs="宋体" w:hint="eastAsia"/>
              </w:rPr>
              <w:t>德国职业篮球队吉森46</w:t>
            </w:r>
            <w:r>
              <w:rPr>
                <w:rFonts w:ascii="宋体" w:hAnsi="宋体" w:cs="宋体" w:hint="eastAsia"/>
              </w:rPr>
              <w:t>人队的</w:t>
            </w:r>
            <w:r w:rsidRPr="006350FC">
              <w:rPr>
                <w:rFonts w:ascii="宋体" w:hAnsi="宋体" w:cs="宋体" w:hint="eastAsia"/>
              </w:rPr>
              <w:t>首席康复</w:t>
            </w:r>
            <w:r>
              <w:rPr>
                <w:rFonts w:ascii="宋体" w:hAnsi="宋体" w:cs="宋体" w:hint="eastAsia"/>
              </w:rPr>
              <w:t>训练</w:t>
            </w:r>
            <w:r w:rsidRPr="006350FC">
              <w:rPr>
                <w:rFonts w:ascii="宋体" w:hAnsi="宋体" w:cs="宋体" w:hint="eastAsia"/>
              </w:rPr>
              <w:t>师，</w:t>
            </w:r>
            <w:r>
              <w:rPr>
                <w:rFonts w:ascii="宋体" w:hAnsi="宋体" w:cs="宋体" w:hint="eastAsia"/>
              </w:rPr>
              <w:t>负责</w:t>
            </w:r>
            <w:r w:rsidRPr="006350FC">
              <w:rPr>
                <w:rFonts w:ascii="宋体" w:hAnsi="宋体" w:cs="宋体" w:hint="eastAsia"/>
              </w:rPr>
              <w:t>球员的康复治疗和体能训练</w:t>
            </w:r>
            <w:r>
              <w:rPr>
                <w:rFonts w:ascii="宋体" w:hAnsi="宋体" w:cs="宋体" w:hint="eastAsia"/>
              </w:rPr>
              <w:t>。</w:t>
            </w:r>
          </w:p>
          <w:p w:rsidR="000662BD" w:rsidRPr="00643FCA" w:rsidRDefault="000662BD" w:rsidP="009C3BB6">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hint="eastAsia"/>
                <w:kern w:val="0"/>
                <w:szCs w:val="21"/>
              </w:rPr>
            </w:pPr>
            <w:r>
              <w:rPr>
                <w:rFonts w:ascii="宋体" w:hAnsi="宋体" w:cs="宋体" w:hint="eastAsia"/>
              </w:rPr>
              <w:t>拥有德国注册MTT运动康复高级培训师资质，兼职于德国</w:t>
            </w:r>
            <w:r w:rsidRPr="006350FC">
              <w:rPr>
                <w:rFonts w:ascii="宋体" w:hAnsi="宋体" w:cs="宋体" w:hint="eastAsia"/>
              </w:rPr>
              <w:t>Dirk Lösel</w:t>
            </w:r>
            <w:r>
              <w:rPr>
                <w:rFonts w:ascii="宋体" w:hAnsi="宋体" w:cs="宋体" w:hint="eastAsia"/>
              </w:rPr>
              <w:t>私立康复医院任运动康复师。</w:t>
            </w:r>
          </w:p>
          <w:p w:rsidR="000662BD" w:rsidRPr="003F26FF" w:rsidRDefault="000662BD" w:rsidP="009C3BB6">
            <w:pPr>
              <w:pStyle w:val="1"/>
              <w:widowControl/>
              <w:numPr>
                <w:ilvl w:val="0"/>
                <w:numId w:val="4"/>
              </w:numPr>
              <w:adjustRightInd w:val="0"/>
              <w:snapToGrid w:val="0"/>
              <w:spacing w:line="360" w:lineRule="auto"/>
              <w:ind w:firstLineChars="0"/>
              <w:jc w:val="left"/>
              <w:rPr>
                <w:rFonts w:asciiTheme="minorEastAsia" w:eastAsiaTheme="minorEastAsia" w:hAnsiTheme="minorEastAsia" w:cs="宋体" w:hint="eastAsia"/>
                <w:kern w:val="0"/>
                <w:szCs w:val="21"/>
              </w:rPr>
            </w:pPr>
            <w:r w:rsidRPr="006350FC">
              <w:rPr>
                <w:rFonts w:ascii="宋体" w:hAnsi="宋体" w:cs="宋体" w:hint="eastAsia"/>
              </w:rPr>
              <w:t>研究</w:t>
            </w:r>
            <w:r>
              <w:rPr>
                <w:rFonts w:ascii="宋体" w:hAnsi="宋体" w:cs="宋体" w:hint="eastAsia"/>
              </w:rPr>
              <w:t>领域</w:t>
            </w:r>
            <w:r w:rsidRPr="006350FC">
              <w:rPr>
                <w:rFonts w:ascii="宋体" w:hAnsi="宋体" w:cs="宋体" w:hint="eastAsia"/>
              </w:rPr>
              <w:t>：运动康复</w:t>
            </w:r>
            <w:r>
              <w:rPr>
                <w:rFonts w:ascii="宋体" w:hAnsi="宋体" w:cs="宋体" w:hint="eastAsia"/>
              </w:rPr>
              <w:t>、</w:t>
            </w:r>
            <w:r w:rsidRPr="006350FC">
              <w:rPr>
                <w:rFonts w:ascii="宋体" w:hAnsi="宋体" w:cs="宋体" w:hint="eastAsia"/>
              </w:rPr>
              <w:t>运动诊断与训练</w:t>
            </w:r>
            <w:r>
              <w:rPr>
                <w:rFonts w:ascii="宋体" w:hAnsi="宋体" w:cs="宋体" w:hint="eastAsia"/>
              </w:rPr>
              <w:t>。</w:t>
            </w:r>
          </w:p>
        </w:tc>
      </w:tr>
    </w:tbl>
    <w:p w:rsidR="00A73860" w:rsidRPr="00A73860" w:rsidRDefault="004C19C0" w:rsidP="00A73860">
      <w:pPr>
        <w:spacing w:line="360" w:lineRule="auto"/>
        <w:rPr>
          <w:rFonts w:ascii="宋体" w:hAnsi="宋体"/>
          <w:sz w:val="24"/>
          <w:szCs w:val="24"/>
        </w:rPr>
      </w:pPr>
      <w:r>
        <w:rPr>
          <w:rFonts w:ascii="宋体" w:hAnsi="宋体" w:hint="eastAsia"/>
          <w:sz w:val="24"/>
          <w:szCs w:val="24"/>
        </w:rPr>
        <w:t>注：以专家讲座顺序排序。</w:t>
      </w:r>
      <w:r w:rsidR="00A86458">
        <w:rPr>
          <w:rFonts w:ascii="宋体" w:hAnsi="宋体"/>
          <w:sz w:val="24"/>
          <w:szCs w:val="24"/>
        </w:rPr>
        <w:br w:type="page"/>
      </w:r>
    </w:p>
    <w:p w:rsidR="00C55B08" w:rsidRDefault="004A0F33" w:rsidP="004A0F33">
      <w:pPr>
        <w:widowControl/>
        <w:jc w:val="left"/>
        <w:rPr>
          <w:rFonts w:ascii="宋体" w:hAnsi="宋体"/>
          <w:sz w:val="24"/>
          <w:szCs w:val="24"/>
        </w:rPr>
      </w:pPr>
      <w:r>
        <w:rPr>
          <w:rFonts w:ascii="微软雅黑" w:eastAsia="微软雅黑" w:hAnsi="微软雅黑" w:hint="eastAsia"/>
          <w:b/>
          <w:sz w:val="24"/>
          <w:szCs w:val="24"/>
        </w:rPr>
        <w:lastRenderedPageBreak/>
        <w:t>附件</w:t>
      </w:r>
      <w:r w:rsidR="00A73860">
        <w:rPr>
          <w:rFonts w:ascii="微软雅黑" w:eastAsia="微软雅黑" w:hAnsi="微软雅黑" w:hint="eastAsia"/>
          <w:b/>
          <w:sz w:val="24"/>
          <w:szCs w:val="24"/>
        </w:rPr>
        <w:t>三</w:t>
      </w:r>
      <w:r>
        <w:rPr>
          <w:rFonts w:ascii="微软雅黑" w:eastAsia="微软雅黑" w:hAnsi="微软雅黑" w:hint="eastAsia"/>
          <w:b/>
          <w:sz w:val="24"/>
          <w:szCs w:val="24"/>
        </w:rPr>
        <w:t>：</w:t>
      </w:r>
    </w:p>
    <w:p w:rsidR="00C55B08" w:rsidRDefault="00A86458" w:rsidP="004A0F33">
      <w:pPr>
        <w:widowControl/>
        <w:jc w:val="center"/>
        <w:rPr>
          <w:rFonts w:ascii="微软雅黑" w:eastAsia="微软雅黑" w:hAnsi="微软雅黑"/>
          <w:b/>
          <w:sz w:val="24"/>
          <w:szCs w:val="24"/>
        </w:rPr>
      </w:pPr>
      <w:r>
        <w:rPr>
          <w:rFonts w:ascii="微软雅黑" w:eastAsia="微软雅黑" w:hAnsi="微软雅黑" w:hint="eastAsia"/>
          <w:b/>
          <w:sz w:val="24"/>
          <w:szCs w:val="24"/>
        </w:rPr>
        <w:t>北京体育大学国际体能峰会</w:t>
      </w:r>
      <w:r w:rsidR="004A0F33">
        <w:rPr>
          <w:rFonts w:ascii="微软雅黑" w:eastAsia="微软雅黑" w:hAnsi="微软雅黑" w:hint="eastAsia"/>
          <w:b/>
          <w:sz w:val="24"/>
          <w:szCs w:val="24"/>
        </w:rPr>
        <w:t xml:space="preserve">·2014 </w:t>
      </w:r>
      <w:r>
        <w:rPr>
          <w:rFonts w:ascii="微软雅黑" w:eastAsia="微软雅黑" w:hAnsi="微软雅黑" w:hint="eastAsia"/>
          <w:b/>
          <w:sz w:val="24"/>
          <w:szCs w:val="24"/>
        </w:rPr>
        <w:t xml:space="preserve"> 盛况回顾</w:t>
      </w:r>
    </w:p>
    <w:p w:rsidR="00A73860" w:rsidRDefault="00A73860" w:rsidP="00A73860">
      <w:pPr>
        <w:widowControl/>
        <w:adjustRightInd w:val="0"/>
        <w:snapToGrid w:val="0"/>
        <w:jc w:val="center"/>
        <w:rPr>
          <w:rFonts w:ascii="微软雅黑" w:eastAsia="微软雅黑" w:hAnsi="微软雅黑"/>
          <w:b/>
          <w:sz w:val="24"/>
          <w:szCs w:val="24"/>
        </w:rPr>
      </w:pPr>
      <w:r>
        <w:rPr>
          <w:noProof/>
        </w:rPr>
        <w:drawing>
          <wp:inline distT="0" distB="0" distL="0" distR="0">
            <wp:extent cx="5040000" cy="3713737"/>
            <wp:effectExtent l="19050" t="0" r="8250" b="0"/>
            <wp:docPr id="2" name="图片 1" descr="http://www.energy-life.cn/backstage/xheditor/upload/day_150810/20150810110836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life.cn/backstage/xheditor/upload/day_150810/201508101108367539.jpg"/>
                    <pic:cNvPicPr>
                      <a:picLocks noChangeAspect="1" noChangeArrowheads="1"/>
                    </pic:cNvPicPr>
                  </pic:nvPicPr>
                  <pic:blipFill>
                    <a:blip r:embed="rId21"/>
                    <a:srcRect/>
                    <a:stretch>
                      <a:fillRect/>
                    </a:stretch>
                  </pic:blipFill>
                  <pic:spPr bwMode="auto">
                    <a:xfrm>
                      <a:off x="0" y="0"/>
                      <a:ext cx="5040000" cy="3713737"/>
                    </a:xfrm>
                    <a:prstGeom prst="rect">
                      <a:avLst/>
                    </a:prstGeom>
                    <a:noFill/>
                    <a:ln w="9525">
                      <a:noFill/>
                      <a:miter lim="800000"/>
                      <a:headEnd/>
                      <a:tailEnd/>
                    </a:ln>
                  </pic:spPr>
                </pic:pic>
              </a:graphicData>
            </a:graphic>
          </wp:inline>
        </w:drawing>
      </w:r>
    </w:p>
    <w:p w:rsidR="00A73860" w:rsidRDefault="00A73860" w:rsidP="00A73860">
      <w:pPr>
        <w:widowControl/>
        <w:adjustRightInd w:val="0"/>
        <w:snapToGrid w:val="0"/>
        <w:jc w:val="center"/>
        <w:rPr>
          <w:rFonts w:ascii="微软雅黑" w:eastAsia="微软雅黑" w:hAnsi="微软雅黑"/>
          <w:b/>
          <w:sz w:val="24"/>
          <w:szCs w:val="24"/>
        </w:rPr>
      </w:pPr>
      <w:r>
        <w:rPr>
          <w:noProof/>
        </w:rPr>
        <w:drawing>
          <wp:inline distT="0" distB="0" distL="0" distR="0">
            <wp:extent cx="5040000" cy="3713736"/>
            <wp:effectExtent l="19050" t="0" r="8250" b="0"/>
            <wp:docPr id="4" name="图片 4" descr="http://www.energy-life.cn/backstage/xheditor/upload/day_150812/20150812155219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ergy-life.cn/backstage/xheditor/upload/day_150812/201508121552191209.jpg"/>
                    <pic:cNvPicPr>
                      <a:picLocks noChangeAspect="1" noChangeArrowheads="1"/>
                    </pic:cNvPicPr>
                  </pic:nvPicPr>
                  <pic:blipFill>
                    <a:blip r:embed="rId22"/>
                    <a:srcRect/>
                    <a:stretch>
                      <a:fillRect/>
                    </a:stretch>
                  </pic:blipFill>
                  <pic:spPr bwMode="auto">
                    <a:xfrm>
                      <a:off x="0" y="0"/>
                      <a:ext cx="5040000" cy="3713736"/>
                    </a:xfrm>
                    <a:prstGeom prst="rect">
                      <a:avLst/>
                    </a:prstGeom>
                    <a:noFill/>
                    <a:ln w="9525">
                      <a:noFill/>
                      <a:miter lim="800000"/>
                      <a:headEnd/>
                      <a:tailEnd/>
                    </a:ln>
                  </pic:spPr>
                </pic:pic>
              </a:graphicData>
            </a:graphic>
          </wp:inline>
        </w:drawing>
      </w:r>
    </w:p>
    <w:sectPr w:rsidR="00A73860" w:rsidSect="00C55B08">
      <w:pgSz w:w="11906" w:h="16838"/>
      <w:pgMar w:top="1559" w:right="1416" w:bottom="1440"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917" w:rsidRDefault="00630917" w:rsidP="00C55B08">
      <w:r>
        <w:separator/>
      </w:r>
    </w:p>
  </w:endnote>
  <w:endnote w:type="continuationSeparator" w:id="1">
    <w:p w:rsidR="00630917" w:rsidRDefault="00630917" w:rsidP="00C55B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917" w:rsidRDefault="00630917" w:rsidP="00C55B08">
      <w:r>
        <w:separator/>
      </w:r>
    </w:p>
  </w:footnote>
  <w:footnote w:type="continuationSeparator" w:id="1">
    <w:p w:rsidR="00630917" w:rsidRDefault="00630917" w:rsidP="00C55B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4D2211"/>
    <w:multiLevelType w:val="multilevel"/>
    <w:tmpl w:val="60540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325F1F"/>
    <w:multiLevelType w:val="multilevel"/>
    <w:tmpl w:val="48325F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BA63C43"/>
    <w:multiLevelType w:val="hybridMultilevel"/>
    <w:tmpl w:val="254EA8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3C97440"/>
    <w:multiLevelType w:val="multilevel"/>
    <w:tmpl w:val="63C97440"/>
    <w:lvl w:ilvl="0">
      <w:start w:val="1"/>
      <w:numFmt w:val="japaneseCounting"/>
      <w:lvlText w:val="%1．"/>
      <w:lvlJc w:val="left"/>
      <w:pPr>
        <w:ind w:left="1202" w:hanging="720"/>
      </w:pPr>
      <w:rPr>
        <w:rFonts w:hint="default"/>
        <w:b w:val="0"/>
      </w:rPr>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4">
    <w:nsid w:val="6BC366BC"/>
    <w:multiLevelType w:val="multilevel"/>
    <w:tmpl w:val="28B28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DD45AC"/>
    <w:multiLevelType w:val="hybridMultilevel"/>
    <w:tmpl w:val="34BED0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A09065E"/>
    <w:multiLevelType w:val="hybridMultilevel"/>
    <w:tmpl w:val="E77E6D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457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B2524"/>
    <w:rsid w:val="00005D2E"/>
    <w:rsid w:val="00010BC4"/>
    <w:rsid w:val="000155B0"/>
    <w:rsid w:val="00032317"/>
    <w:rsid w:val="00033D48"/>
    <w:rsid w:val="00052289"/>
    <w:rsid w:val="000662BD"/>
    <w:rsid w:val="000977B2"/>
    <w:rsid w:val="000A0AD4"/>
    <w:rsid w:val="000B5B28"/>
    <w:rsid w:val="000E4BA5"/>
    <w:rsid w:val="000E66AD"/>
    <w:rsid w:val="000F7B45"/>
    <w:rsid w:val="00104B9F"/>
    <w:rsid w:val="001139CE"/>
    <w:rsid w:val="00124AC2"/>
    <w:rsid w:val="00133614"/>
    <w:rsid w:val="00147C8F"/>
    <w:rsid w:val="00163704"/>
    <w:rsid w:val="0019520E"/>
    <w:rsid w:val="001B1A5C"/>
    <w:rsid w:val="001C6668"/>
    <w:rsid w:val="001E37BE"/>
    <w:rsid w:val="001E45B6"/>
    <w:rsid w:val="001F4EFF"/>
    <w:rsid w:val="00217343"/>
    <w:rsid w:val="00230C86"/>
    <w:rsid w:val="00237F34"/>
    <w:rsid w:val="0024213A"/>
    <w:rsid w:val="00242B0B"/>
    <w:rsid w:val="00262DFD"/>
    <w:rsid w:val="00290B36"/>
    <w:rsid w:val="00297584"/>
    <w:rsid w:val="00335C1D"/>
    <w:rsid w:val="00336FB6"/>
    <w:rsid w:val="00337BE6"/>
    <w:rsid w:val="003418BC"/>
    <w:rsid w:val="00386770"/>
    <w:rsid w:val="003A669E"/>
    <w:rsid w:val="003C1241"/>
    <w:rsid w:val="003F26FF"/>
    <w:rsid w:val="00400026"/>
    <w:rsid w:val="00454EA5"/>
    <w:rsid w:val="0046629D"/>
    <w:rsid w:val="0049232F"/>
    <w:rsid w:val="004A0F33"/>
    <w:rsid w:val="004C19C0"/>
    <w:rsid w:val="004C239B"/>
    <w:rsid w:val="004C67D5"/>
    <w:rsid w:val="004F0F54"/>
    <w:rsid w:val="004F5B49"/>
    <w:rsid w:val="00502D4E"/>
    <w:rsid w:val="00506BB9"/>
    <w:rsid w:val="00522B52"/>
    <w:rsid w:val="00542CD5"/>
    <w:rsid w:val="005553D7"/>
    <w:rsid w:val="00563F85"/>
    <w:rsid w:val="00571EEF"/>
    <w:rsid w:val="005A3D33"/>
    <w:rsid w:val="005E4C8F"/>
    <w:rsid w:val="00630917"/>
    <w:rsid w:val="0063294E"/>
    <w:rsid w:val="00643D8E"/>
    <w:rsid w:val="006517E2"/>
    <w:rsid w:val="0065343B"/>
    <w:rsid w:val="00660C01"/>
    <w:rsid w:val="006648B5"/>
    <w:rsid w:val="006B1447"/>
    <w:rsid w:val="006B7157"/>
    <w:rsid w:val="006D44D5"/>
    <w:rsid w:val="006D6A16"/>
    <w:rsid w:val="00712449"/>
    <w:rsid w:val="00715B07"/>
    <w:rsid w:val="00727497"/>
    <w:rsid w:val="00751148"/>
    <w:rsid w:val="007956D1"/>
    <w:rsid w:val="007A1C43"/>
    <w:rsid w:val="007A559E"/>
    <w:rsid w:val="007B16B2"/>
    <w:rsid w:val="007B2524"/>
    <w:rsid w:val="007B574A"/>
    <w:rsid w:val="007C1D62"/>
    <w:rsid w:val="007F1891"/>
    <w:rsid w:val="007F2917"/>
    <w:rsid w:val="007F3DCB"/>
    <w:rsid w:val="007F7363"/>
    <w:rsid w:val="00803E1F"/>
    <w:rsid w:val="00811B41"/>
    <w:rsid w:val="008224CD"/>
    <w:rsid w:val="00823612"/>
    <w:rsid w:val="00824E46"/>
    <w:rsid w:val="008334BB"/>
    <w:rsid w:val="00845916"/>
    <w:rsid w:val="00852EA7"/>
    <w:rsid w:val="008605B0"/>
    <w:rsid w:val="00870812"/>
    <w:rsid w:val="00876649"/>
    <w:rsid w:val="0089229E"/>
    <w:rsid w:val="00897F93"/>
    <w:rsid w:val="00907E4F"/>
    <w:rsid w:val="00932897"/>
    <w:rsid w:val="009846A6"/>
    <w:rsid w:val="009867ED"/>
    <w:rsid w:val="009A11E0"/>
    <w:rsid w:val="009B0912"/>
    <w:rsid w:val="009C148E"/>
    <w:rsid w:val="00A03B35"/>
    <w:rsid w:val="00A47C92"/>
    <w:rsid w:val="00A5011D"/>
    <w:rsid w:val="00A73860"/>
    <w:rsid w:val="00A750DD"/>
    <w:rsid w:val="00A83C5B"/>
    <w:rsid w:val="00A86458"/>
    <w:rsid w:val="00A92A1E"/>
    <w:rsid w:val="00A95D5B"/>
    <w:rsid w:val="00AA181C"/>
    <w:rsid w:val="00AE79AA"/>
    <w:rsid w:val="00AF0222"/>
    <w:rsid w:val="00B35796"/>
    <w:rsid w:val="00B640E1"/>
    <w:rsid w:val="00B70684"/>
    <w:rsid w:val="00B80BB6"/>
    <w:rsid w:val="00BB5D28"/>
    <w:rsid w:val="00C20B4D"/>
    <w:rsid w:val="00C3164A"/>
    <w:rsid w:val="00C55B08"/>
    <w:rsid w:val="00C70246"/>
    <w:rsid w:val="00C81E03"/>
    <w:rsid w:val="00C85F41"/>
    <w:rsid w:val="00C90380"/>
    <w:rsid w:val="00C9664E"/>
    <w:rsid w:val="00CA36E3"/>
    <w:rsid w:val="00CE08E2"/>
    <w:rsid w:val="00CE5F49"/>
    <w:rsid w:val="00CF0C04"/>
    <w:rsid w:val="00CF5A0F"/>
    <w:rsid w:val="00D0422B"/>
    <w:rsid w:val="00D17788"/>
    <w:rsid w:val="00D4287F"/>
    <w:rsid w:val="00D74826"/>
    <w:rsid w:val="00D7620E"/>
    <w:rsid w:val="00D834E6"/>
    <w:rsid w:val="00D93991"/>
    <w:rsid w:val="00DA0971"/>
    <w:rsid w:val="00DA6F45"/>
    <w:rsid w:val="00DC28BD"/>
    <w:rsid w:val="00DC414D"/>
    <w:rsid w:val="00DD4C10"/>
    <w:rsid w:val="00DD7F0A"/>
    <w:rsid w:val="00DE0010"/>
    <w:rsid w:val="00E276D0"/>
    <w:rsid w:val="00E33A2C"/>
    <w:rsid w:val="00E51FCA"/>
    <w:rsid w:val="00E60AD7"/>
    <w:rsid w:val="00E62487"/>
    <w:rsid w:val="00E67E95"/>
    <w:rsid w:val="00E95309"/>
    <w:rsid w:val="00ED0A73"/>
    <w:rsid w:val="00ED66B6"/>
    <w:rsid w:val="00F038AE"/>
    <w:rsid w:val="00F04CAF"/>
    <w:rsid w:val="00F1758C"/>
    <w:rsid w:val="00F235B9"/>
    <w:rsid w:val="00F42666"/>
    <w:rsid w:val="00F454ED"/>
    <w:rsid w:val="00F64BA7"/>
    <w:rsid w:val="00F9436F"/>
    <w:rsid w:val="00FA0145"/>
    <w:rsid w:val="00FB2715"/>
    <w:rsid w:val="00FD50FD"/>
    <w:rsid w:val="00FE1DAE"/>
    <w:rsid w:val="00FE7E73"/>
    <w:rsid w:val="00FF3A2C"/>
    <w:rsid w:val="2B376977"/>
    <w:rsid w:val="368D39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99"/>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B08"/>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rsid w:val="00C55B08"/>
    <w:pPr>
      <w:ind w:leftChars="2500" w:left="100"/>
    </w:pPr>
  </w:style>
  <w:style w:type="paragraph" w:styleId="a4">
    <w:name w:val="Balloon Text"/>
    <w:basedOn w:val="a"/>
    <w:link w:val="Char0"/>
    <w:uiPriority w:val="99"/>
    <w:unhideWhenUsed/>
    <w:rsid w:val="00C55B08"/>
    <w:rPr>
      <w:sz w:val="18"/>
      <w:szCs w:val="18"/>
    </w:rPr>
  </w:style>
  <w:style w:type="paragraph" w:styleId="a5">
    <w:name w:val="footer"/>
    <w:basedOn w:val="a"/>
    <w:link w:val="Char1"/>
    <w:uiPriority w:val="99"/>
    <w:unhideWhenUsed/>
    <w:rsid w:val="00C55B08"/>
    <w:pPr>
      <w:tabs>
        <w:tab w:val="center" w:pos="4153"/>
        <w:tab w:val="right" w:pos="8306"/>
      </w:tabs>
      <w:snapToGrid w:val="0"/>
      <w:jc w:val="left"/>
    </w:pPr>
    <w:rPr>
      <w:sz w:val="18"/>
      <w:szCs w:val="18"/>
    </w:rPr>
  </w:style>
  <w:style w:type="paragraph" w:styleId="a6">
    <w:name w:val="header"/>
    <w:basedOn w:val="a"/>
    <w:link w:val="Char2"/>
    <w:uiPriority w:val="99"/>
    <w:unhideWhenUsed/>
    <w:rsid w:val="00C55B08"/>
    <w:pPr>
      <w:pBdr>
        <w:bottom w:val="single" w:sz="6" w:space="1" w:color="auto"/>
      </w:pBdr>
      <w:tabs>
        <w:tab w:val="center" w:pos="4153"/>
        <w:tab w:val="right" w:pos="8306"/>
      </w:tabs>
      <w:snapToGrid w:val="0"/>
      <w:jc w:val="center"/>
    </w:pPr>
    <w:rPr>
      <w:sz w:val="18"/>
      <w:szCs w:val="18"/>
    </w:rPr>
  </w:style>
  <w:style w:type="character" w:styleId="a7">
    <w:name w:val="Emphasis"/>
    <w:basedOn w:val="a0"/>
    <w:uiPriority w:val="20"/>
    <w:qFormat/>
    <w:rsid w:val="00C55B08"/>
    <w:rPr>
      <w:i/>
      <w:iCs/>
    </w:rPr>
  </w:style>
  <w:style w:type="character" w:styleId="a8">
    <w:name w:val="Hyperlink"/>
    <w:basedOn w:val="a0"/>
    <w:uiPriority w:val="99"/>
    <w:unhideWhenUsed/>
    <w:rsid w:val="00C55B08"/>
    <w:rPr>
      <w:color w:val="0000FF"/>
      <w:u w:val="single"/>
    </w:rPr>
  </w:style>
  <w:style w:type="table" w:styleId="a9">
    <w:name w:val="Table Grid"/>
    <w:basedOn w:val="a1"/>
    <w:uiPriority w:val="59"/>
    <w:rsid w:val="00C55B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55B08"/>
    <w:pPr>
      <w:widowControl w:val="0"/>
      <w:autoSpaceDE w:val="0"/>
      <w:autoSpaceDN w:val="0"/>
      <w:adjustRightInd w:val="0"/>
    </w:pPr>
    <w:rPr>
      <w:rFonts w:ascii="微软雅黑" w:eastAsia="微软雅黑" w:hAnsi="Calibri" w:cs="微软雅黑"/>
      <w:color w:val="000000"/>
      <w:sz w:val="24"/>
      <w:szCs w:val="24"/>
    </w:rPr>
  </w:style>
  <w:style w:type="paragraph" w:customStyle="1" w:styleId="1">
    <w:name w:val="列出段落1"/>
    <w:basedOn w:val="a"/>
    <w:qFormat/>
    <w:rsid w:val="00C55B08"/>
    <w:pPr>
      <w:ind w:firstLineChars="200" w:firstLine="420"/>
    </w:pPr>
  </w:style>
  <w:style w:type="character" w:customStyle="1" w:styleId="Char2">
    <w:name w:val="页眉 Char"/>
    <w:basedOn w:val="a0"/>
    <w:link w:val="a6"/>
    <w:uiPriority w:val="99"/>
    <w:semiHidden/>
    <w:rsid w:val="00C55B08"/>
    <w:rPr>
      <w:sz w:val="18"/>
      <w:szCs w:val="18"/>
    </w:rPr>
  </w:style>
  <w:style w:type="character" w:customStyle="1" w:styleId="Char1">
    <w:name w:val="页脚 Char"/>
    <w:basedOn w:val="a0"/>
    <w:link w:val="a5"/>
    <w:uiPriority w:val="99"/>
    <w:semiHidden/>
    <w:rsid w:val="00C55B08"/>
    <w:rPr>
      <w:sz w:val="18"/>
      <w:szCs w:val="18"/>
    </w:rPr>
  </w:style>
  <w:style w:type="character" w:customStyle="1" w:styleId="Char0">
    <w:name w:val="批注框文本 Char"/>
    <w:basedOn w:val="a0"/>
    <w:link w:val="a4"/>
    <w:uiPriority w:val="99"/>
    <w:semiHidden/>
    <w:rsid w:val="00C55B08"/>
    <w:rPr>
      <w:sz w:val="18"/>
      <w:szCs w:val="18"/>
    </w:rPr>
  </w:style>
  <w:style w:type="character" w:customStyle="1" w:styleId="apple-converted-space">
    <w:name w:val="apple-converted-space"/>
    <w:basedOn w:val="a0"/>
    <w:rsid w:val="00C55B08"/>
  </w:style>
  <w:style w:type="character" w:customStyle="1" w:styleId="Char">
    <w:name w:val="日期 Char"/>
    <w:basedOn w:val="a0"/>
    <w:link w:val="a3"/>
    <w:uiPriority w:val="99"/>
    <w:semiHidden/>
    <w:rsid w:val="00C55B08"/>
  </w:style>
</w:styles>
</file>

<file path=word/webSettings.xml><?xml version="1.0" encoding="utf-8"?>
<w:webSettings xmlns:r="http://schemas.openxmlformats.org/officeDocument/2006/relationships" xmlns:w="http://schemas.openxmlformats.org/wordprocessingml/2006/main">
  <w:divs>
    <w:div w:id="437650158">
      <w:bodyDiv w:val="1"/>
      <w:marLeft w:val="0"/>
      <w:marRight w:val="0"/>
      <w:marTop w:val="0"/>
      <w:marBottom w:val="0"/>
      <w:divBdr>
        <w:top w:val="none" w:sz="0" w:space="0" w:color="auto"/>
        <w:left w:val="none" w:sz="0" w:space="0" w:color="auto"/>
        <w:bottom w:val="none" w:sz="0" w:space="0" w:color="auto"/>
        <w:right w:val="none" w:sz="0" w:space="0" w:color="auto"/>
      </w:divBdr>
    </w:div>
    <w:div w:id="1801606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394</Words>
  <Characters>2249</Characters>
  <Application>Microsoft Office Word</Application>
  <DocSecurity>0</DocSecurity>
  <Lines>18</Lines>
  <Paragraphs>5</Paragraphs>
  <ScaleCrop>false</ScaleCrop>
  <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 北京体育大学国际体能峰会</dc:title>
  <dc:creator>Feng</dc:creator>
  <cp:lastModifiedBy>fengxinxiang</cp:lastModifiedBy>
  <cp:revision>4</cp:revision>
  <cp:lastPrinted>2015-08-06T04:00:00Z</cp:lastPrinted>
  <dcterms:created xsi:type="dcterms:W3CDTF">2015-08-12T13:20:00Z</dcterms:created>
  <dcterms:modified xsi:type="dcterms:W3CDTF">2015-08-13T08:59:00Z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2052-9.1.0.5087</vt:lpwstr>
  </property>
</Properties>
</file>